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7C" w:rsidRDefault="00DB2C7C" w:rsidP="00997E28">
      <w:pPr>
        <w:jc w:val="center"/>
        <w:rPr>
          <w:b/>
          <w:sz w:val="28"/>
          <w:u w:val="single"/>
        </w:rPr>
      </w:pPr>
    </w:p>
    <w:tbl>
      <w:tblPr>
        <w:tblW w:w="10095" w:type="dxa"/>
        <w:tblInd w:w="-106" w:type="dxa"/>
        <w:tblLayout w:type="fixed"/>
        <w:tblLook w:val="04A0"/>
      </w:tblPr>
      <w:tblGrid>
        <w:gridCol w:w="1489"/>
        <w:gridCol w:w="6941"/>
        <w:gridCol w:w="1665"/>
      </w:tblGrid>
      <w:tr w:rsidR="00DB2C7C" w:rsidTr="00DB2C7C">
        <w:tc>
          <w:tcPr>
            <w:tcW w:w="1490" w:type="dxa"/>
          </w:tcPr>
          <w:p w:rsidR="00DB2C7C" w:rsidRDefault="00DB2C7C">
            <w:pPr>
              <w:autoSpaceDN w:val="0"/>
              <w:spacing w:line="256" w:lineRule="auto"/>
              <w:jc w:val="center"/>
              <w:rPr>
                <w:rFonts w:ascii="Calibri" w:eastAsia="Calibri" w:hAnsi="Calibri" w:cs="Times New Roman"/>
              </w:rPr>
            </w:pPr>
          </w:p>
        </w:tc>
        <w:tc>
          <w:tcPr>
            <w:tcW w:w="6946" w:type="dxa"/>
            <w:hideMark/>
          </w:tcPr>
          <w:p w:rsidR="00DB2C7C" w:rsidRDefault="00DB2C7C">
            <w:pPr>
              <w:autoSpaceDN w:val="0"/>
              <w:spacing w:line="256" w:lineRule="auto"/>
              <w:jc w:val="center"/>
              <w:rPr>
                <w:rFonts w:ascii="Arial" w:eastAsia="Calibri" w:hAnsi="Arial" w:cs="Arial"/>
                <w:noProof/>
                <w:color w:val="1A0DAB"/>
                <w:sz w:val="16"/>
                <w:szCs w:val="16"/>
              </w:rPr>
            </w:pPr>
            <w:r>
              <w:rPr>
                <w:rFonts w:ascii="Arial" w:eastAsia="Calibri" w:hAnsi="Arial" w:cs="Arial"/>
                <w:noProof/>
                <w:color w:val="1A0DAB"/>
                <w:sz w:val="16"/>
                <w:szCs w:val="16"/>
                <w:lang w:eastAsia="it-IT"/>
              </w:rPr>
              <w:drawing>
                <wp:inline distT="0" distB="0" distL="0" distR="0">
                  <wp:extent cx="313690" cy="245745"/>
                  <wp:effectExtent l="19050" t="0" r="0" b="0"/>
                  <wp:docPr id="6" name="Immagine 1" descr="https://encrypted-tbn3.gstatic.com/images?q=tbn:ANd9GcTR_GUI5EPyOEK6um2kyg6eACYYnj1haXG9MxGdoujDVTj1_iFcOIaX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5"/>
                          </pic:cNvPr>
                          <pic:cNvPicPr>
                            <a:picLocks noChangeAspect="1" noChangeArrowheads="1"/>
                          </pic:cNvPicPr>
                        </pic:nvPicPr>
                        <pic:blipFill>
                          <a:blip r:embed="rId6"/>
                          <a:srcRect/>
                          <a:stretch>
                            <a:fillRect/>
                          </a:stretch>
                        </pic:blipFill>
                        <pic:spPr bwMode="auto">
                          <a:xfrm>
                            <a:off x="0" y="0"/>
                            <a:ext cx="313690" cy="245745"/>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eastAsia="it-IT"/>
              </w:rPr>
              <w:drawing>
                <wp:inline distT="0" distB="0" distL="0" distR="0">
                  <wp:extent cx="259080" cy="245745"/>
                  <wp:effectExtent l="19050" t="0" r="7620" b="0"/>
                  <wp:docPr id="2" name="Immagine 2" descr="https://encrypted-tbn0.gstatic.com/images?q=tbn:ANd9GcTvvDl_ebnd8odiydXufOqYKv4rCuxO9y-XeLVr3KtXGuZVxhtAHkt70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a:hlinkClick r:id="rId7"/>
                          </pic:cNvPr>
                          <pic:cNvPicPr>
                            <a:picLocks noChangeAspect="1" noChangeArrowheads="1"/>
                          </pic:cNvPicPr>
                        </pic:nvPicPr>
                        <pic:blipFill>
                          <a:blip r:embed="rId8"/>
                          <a:srcRect/>
                          <a:stretch>
                            <a:fillRect/>
                          </a:stretch>
                        </pic:blipFill>
                        <pic:spPr bwMode="auto">
                          <a:xfrm>
                            <a:off x="0" y="0"/>
                            <a:ext cx="259080" cy="245745"/>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eastAsia="it-IT"/>
              </w:rPr>
              <w:drawing>
                <wp:inline distT="0" distB="0" distL="0" distR="0">
                  <wp:extent cx="389255" cy="238760"/>
                  <wp:effectExtent l="19050" t="0" r="0" b="0"/>
                  <wp:docPr id="3" name="Immagine 3" descr="https://encrypted-tbn0.gstatic.com/images?q=tbn:ANd9GcRQa4AbY2jZfcTg4OuX6XQLSjLpy95-BAzjbZ8pHZhl1yzi16mQ-fOr8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a:hlinkClick r:id="rId9"/>
                          </pic:cNvPr>
                          <pic:cNvPicPr>
                            <a:picLocks noChangeAspect="1" noChangeArrowheads="1"/>
                          </pic:cNvPicPr>
                        </pic:nvPicPr>
                        <pic:blipFill>
                          <a:blip r:embed="rId10"/>
                          <a:srcRect/>
                          <a:stretch>
                            <a:fillRect/>
                          </a:stretch>
                        </pic:blipFill>
                        <pic:spPr bwMode="auto">
                          <a:xfrm>
                            <a:off x="0" y="0"/>
                            <a:ext cx="389255" cy="238760"/>
                          </a:xfrm>
                          <a:prstGeom prst="rect">
                            <a:avLst/>
                          </a:prstGeom>
                          <a:noFill/>
                          <a:ln w="9525">
                            <a:noFill/>
                            <a:miter lim="800000"/>
                            <a:headEnd/>
                            <a:tailEnd/>
                          </a:ln>
                        </pic:spPr>
                      </pic:pic>
                    </a:graphicData>
                  </a:graphic>
                </wp:inline>
              </w:drawing>
            </w:r>
          </w:p>
        </w:tc>
        <w:tc>
          <w:tcPr>
            <w:tcW w:w="1666" w:type="dxa"/>
          </w:tcPr>
          <w:p w:rsidR="00DB2C7C" w:rsidRDefault="00DB2C7C">
            <w:pPr>
              <w:autoSpaceDN w:val="0"/>
              <w:spacing w:line="256" w:lineRule="auto"/>
              <w:rPr>
                <w:rFonts w:ascii="Calibri" w:eastAsia="Calibri" w:hAnsi="Calibri" w:cs="Times New Roman"/>
              </w:rPr>
            </w:pPr>
          </w:p>
        </w:tc>
      </w:tr>
      <w:tr w:rsidR="00DB2C7C" w:rsidTr="00DB2C7C">
        <w:tc>
          <w:tcPr>
            <w:tcW w:w="1490" w:type="dxa"/>
            <w:hideMark/>
          </w:tcPr>
          <w:p w:rsidR="00DB2C7C" w:rsidRDefault="00DB2C7C">
            <w:pPr>
              <w:autoSpaceDN w:val="0"/>
              <w:spacing w:line="256" w:lineRule="auto"/>
              <w:jc w:val="right"/>
              <w:rPr>
                <w:rFonts w:ascii="Calibri" w:eastAsia="Calibri" w:hAnsi="Calibri" w:cs="Times New Roman"/>
              </w:rPr>
            </w:pPr>
            <w:r>
              <w:rPr>
                <w:rFonts w:ascii="Calibri" w:eastAsia="Calibri" w:hAnsi="Calibri" w:cs="Times New Roman"/>
                <w:noProof/>
                <w:lang w:eastAsia="it-IT"/>
              </w:rPr>
              <w:drawing>
                <wp:inline distT="0" distB="0" distL="0" distR="0">
                  <wp:extent cx="730250" cy="552450"/>
                  <wp:effectExtent l="19050" t="0" r="0"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1"/>
                          <a:srcRect/>
                          <a:stretch>
                            <a:fillRect/>
                          </a:stretch>
                        </pic:blipFill>
                        <pic:spPr bwMode="auto">
                          <a:xfrm>
                            <a:off x="0" y="0"/>
                            <a:ext cx="730250" cy="552450"/>
                          </a:xfrm>
                          <a:prstGeom prst="rect">
                            <a:avLst/>
                          </a:prstGeom>
                          <a:noFill/>
                          <a:ln w="9525">
                            <a:noFill/>
                            <a:miter lim="800000"/>
                            <a:headEnd/>
                            <a:tailEnd/>
                          </a:ln>
                        </pic:spPr>
                      </pic:pic>
                    </a:graphicData>
                  </a:graphic>
                </wp:inline>
              </w:drawing>
            </w:r>
          </w:p>
        </w:tc>
        <w:tc>
          <w:tcPr>
            <w:tcW w:w="6946" w:type="dxa"/>
            <w:hideMark/>
          </w:tcPr>
          <w:p w:rsidR="00DB2C7C" w:rsidRDefault="00DB2C7C">
            <w:pPr>
              <w:keepNext/>
              <w:jc w:val="center"/>
              <w:outlineLvl w:val="0"/>
              <w:rPr>
                <w:rFonts w:ascii="Bookman Old Style" w:eastAsia="Calibri" w:hAnsi="Bookman Old Style" w:cs="Bookman Old Style"/>
                <w:b/>
                <w:bCs/>
                <w:sz w:val="16"/>
                <w:szCs w:val="16"/>
              </w:rPr>
            </w:pPr>
            <w:r>
              <w:rPr>
                <w:rFonts w:ascii="Bookman Old Style" w:eastAsia="Calibri" w:hAnsi="Bookman Old Style" w:cs="Bookman Old Style"/>
                <w:b/>
                <w:bCs/>
                <w:sz w:val="16"/>
                <w:szCs w:val="16"/>
              </w:rPr>
              <w:t>MIUR USR CALABRIA</w:t>
            </w:r>
          </w:p>
          <w:p w:rsidR="00DB2C7C" w:rsidRDefault="00DB2C7C">
            <w:pPr>
              <w:spacing w:after="0" w:line="240" w:lineRule="auto"/>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 xml:space="preserve">Distretto Scolastico n. 17 di </w:t>
            </w:r>
            <w:proofErr w:type="spellStart"/>
            <w:r>
              <w:rPr>
                <w:rFonts w:ascii="Bookman Old Style" w:eastAsia="Calibri" w:hAnsi="Bookman Old Style" w:cs="Times New Roman"/>
                <w:b/>
                <w:sz w:val="16"/>
                <w:szCs w:val="16"/>
              </w:rPr>
              <w:t>Amantea</w:t>
            </w:r>
            <w:proofErr w:type="spellEnd"/>
            <w:r>
              <w:rPr>
                <w:rFonts w:ascii="Bookman Old Style" w:eastAsia="Calibri" w:hAnsi="Bookman Old Style" w:cs="Times New Roman"/>
                <w:b/>
                <w:sz w:val="16"/>
                <w:szCs w:val="16"/>
              </w:rPr>
              <w:t xml:space="preserve"> (CS)</w:t>
            </w:r>
          </w:p>
          <w:p w:rsidR="00DB2C7C" w:rsidRDefault="00DB2C7C">
            <w:pPr>
              <w:spacing w:after="0" w:line="240" w:lineRule="auto"/>
              <w:jc w:val="center"/>
              <w:rPr>
                <w:rFonts w:ascii="Bookman Old Style" w:eastAsia="Calibri" w:hAnsi="Bookman Old Style" w:cs="Times New Roman"/>
                <w:b/>
                <w:bCs/>
                <w:sz w:val="16"/>
                <w:szCs w:val="16"/>
              </w:rPr>
            </w:pPr>
            <w:r>
              <w:rPr>
                <w:rFonts w:ascii="Bookman Old Style" w:eastAsia="Calibri" w:hAnsi="Bookman Old Style" w:cs="Times New Roman"/>
                <w:b/>
                <w:bCs/>
                <w:sz w:val="16"/>
                <w:szCs w:val="16"/>
              </w:rPr>
              <w:t>I</w:t>
            </w:r>
            <w:r>
              <w:rPr>
                <w:rFonts w:ascii="Bookman Old Style" w:eastAsia="Calibri" w:hAnsi="Bookman Old Style" w:cs="Times New Roman"/>
                <w:b/>
                <w:bCs/>
                <w:smallCaps/>
                <w:sz w:val="16"/>
                <w:szCs w:val="16"/>
              </w:rPr>
              <w:t>STITUTO</w:t>
            </w:r>
            <w:r>
              <w:rPr>
                <w:rFonts w:ascii="Bookman Old Style" w:eastAsia="Calibri" w:hAnsi="Bookman Old Style" w:cs="Times New Roman"/>
                <w:b/>
                <w:bCs/>
                <w:sz w:val="16"/>
                <w:szCs w:val="16"/>
              </w:rPr>
              <w:t xml:space="preserve">   </w:t>
            </w:r>
            <w:proofErr w:type="spellStart"/>
            <w:r>
              <w:rPr>
                <w:rFonts w:ascii="Bookman Old Style" w:eastAsia="Calibri" w:hAnsi="Bookman Old Style" w:cs="Times New Roman"/>
                <w:b/>
                <w:bCs/>
                <w:sz w:val="16"/>
                <w:szCs w:val="16"/>
              </w:rPr>
              <w:t>DI</w:t>
            </w:r>
            <w:proofErr w:type="spellEnd"/>
            <w:r>
              <w:rPr>
                <w:rFonts w:ascii="Bookman Old Style" w:eastAsia="Calibri" w:hAnsi="Bookman Old Style" w:cs="Times New Roman"/>
                <w:b/>
                <w:bCs/>
                <w:sz w:val="16"/>
                <w:szCs w:val="16"/>
              </w:rPr>
              <w:t xml:space="preserve">  ISTRUZIONE  SUPERIORE</w:t>
            </w:r>
          </w:p>
          <w:p w:rsidR="00DB2C7C" w:rsidRDefault="00DB2C7C">
            <w:pPr>
              <w:spacing w:after="0" w:line="240" w:lineRule="auto"/>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Licei : Scientifico – Scienze Umane – Scienze Applicate</w:t>
            </w:r>
          </w:p>
          <w:p w:rsidR="00DB2C7C" w:rsidRDefault="00DB2C7C">
            <w:pPr>
              <w:spacing w:after="0" w:line="240" w:lineRule="auto"/>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 xml:space="preserve">Istituto Professionale: Odontotecnico </w:t>
            </w:r>
          </w:p>
          <w:p w:rsidR="00DB2C7C" w:rsidRDefault="00DB2C7C">
            <w:pPr>
              <w:spacing w:after="0" w:line="240" w:lineRule="auto"/>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 xml:space="preserve">Istituto Tecnico: Chimica, M. </w:t>
            </w:r>
            <w:proofErr w:type="spellStart"/>
            <w:r>
              <w:rPr>
                <w:rFonts w:ascii="Bookman Old Style" w:eastAsia="Calibri" w:hAnsi="Bookman Old Style" w:cs="Times New Roman"/>
                <w:b/>
                <w:sz w:val="16"/>
                <w:szCs w:val="16"/>
              </w:rPr>
              <w:t>e.B.</w:t>
            </w:r>
            <w:proofErr w:type="spellEnd"/>
            <w:r>
              <w:rPr>
                <w:rFonts w:ascii="Bookman Old Style" w:eastAsia="Calibri" w:hAnsi="Bookman Old Style" w:cs="Times New Roman"/>
                <w:b/>
                <w:sz w:val="16"/>
                <w:szCs w:val="16"/>
              </w:rPr>
              <w:t xml:space="preserve">  – </w:t>
            </w:r>
            <w:proofErr w:type="spellStart"/>
            <w:r>
              <w:rPr>
                <w:rFonts w:ascii="Bookman Old Style" w:eastAsia="Calibri" w:hAnsi="Bookman Old Style" w:cs="Times New Roman"/>
                <w:b/>
                <w:sz w:val="16"/>
                <w:szCs w:val="16"/>
              </w:rPr>
              <w:t>Amm.Fin.M</w:t>
            </w:r>
            <w:proofErr w:type="spellEnd"/>
            <w:r>
              <w:rPr>
                <w:rFonts w:ascii="Bookman Old Style" w:eastAsia="Calibri" w:hAnsi="Bookman Old Style" w:cs="Times New Roman"/>
                <w:b/>
                <w:sz w:val="16"/>
                <w:szCs w:val="16"/>
              </w:rPr>
              <w:t xml:space="preserve"> – Elettronico – </w:t>
            </w:r>
            <w:proofErr w:type="spellStart"/>
            <w:r>
              <w:rPr>
                <w:rFonts w:ascii="Bookman Old Style" w:eastAsia="Calibri" w:hAnsi="Bookman Old Style" w:cs="Times New Roman"/>
                <w:b/>
                <w:sz w:val="16"/>
                <w:szCs w:val="16"/>
              </w:rPr>
              <w:t>Naut-Mecc</w:t>
            </w:r>
            <w:proofErr w:type="spellEnd"/>
            <w:r>
              <w:rPr>
                <w:rFonts w:ascii="Bookman Old Style" w:eastAsia="Calibri" w:hAnsi="Bookman Old Style" w:cs="Times New Roman"/>
                <w:b/>
                <w:sz w:val="16"/>
                <w:szCs w:val="16"/>
              </w:rPr>
              <w:t>.</w:t>
            </w:r>
          </w:p>
          <w:p w:rsidR="00DB2C7C" w:rsidRDefault="00DB2C7C">
            <w:pPr>
              <w:spacing w:after="0" w:line="240" w:lineRule="auto"/>
              <w:jc w:val="center"/>
              <w:rPr>
                <w:rFonts w:ascii="Bookman Old Style" w:eastAsia="Calibri" w:hAnsi="Bookman Old Style" w:cs="Times New Roman"/>
                <w:b/>
                <w:bCs/>
                <w:sz w:val="16"/>
                <w:szCs w:val="16"/>
                <w:u w:val="single"/>
              </w:rPr>
            </w:pPr>
            <w:r>
              <w:rPr>
                <w:rFonts w:ascii="Bookman Old Style" w:eastAsia="Calibri" w:hAnsi="Bookman Old Style" w:cs="Times New Roman"/>
                <w:b/>
                <w:bCs/>
                <w:sz w:val="16"/>
                <w:szCs w:val="16"/>
              </w:rPr>
              <w:t xml:space="preserve">Via </w:t>
            </w:r>
            <w:proofErr w:type="spellStart"/>
            <w:r>
              <w:rPr>
                <w:rFonts w:ascii="Bookman Old Style" w:eastAsia="Calibri" w:hAnsi="Bookman Old Style" w:cs="Times New Roman"/>
                <w:b/>
                <w:bCs/>
                <w:sz w:val="16"/>
                <w:szCs w:val="16"/>
              </w:rPr>
              <w:t>S.Antonio</w:t>
            </w:r>
            <w:proofErr w:type="spellEnd"/>
            <w:r>
              <w:rPr>
                <w:rFonts w:ascii="Bookman Old Style" w:eastAsia="Calibri" w:hAnsi="Bookman Old Style" w:cs="Times New Roman"/>
                <w:b/>
                <w:bCs/>
                <w:sz w:val="16"/>
                <w:szCs w:val="16"/>
              </w:rPr>
              <w:t xml:space="preserve"> – Loc. </w:t>
            </w:r>
            <w:proofErr w:type="spellStart"/>
            <w:r>
              <w:rPr>
                <w:rFonts w:ascii="Bookman Old Style" w:eastAsia="Calibri" w:hAnsi="Bookman Old Style" w:cs="Times New Roman"/>
                <w:b/>
                <w:bCs/>
                <w:sz w:val="16"/>
                <w:szCs w:val="16"/>
              </w:rPr>
              <w:t>S.Procopio</w:t>
            </w:r>
            <w:proofErr w:type="spellEnd"/>
            <w:r>
              <w:rPr>
                <w:rFonts w:ascii="Bookman Old Style" w:eastAsia="Calibri" w:hAnsi="Bookman Old Style" w:cs="Times New Roman"/>
                <w:b/>
                <w:bCs/>
                <w:sz w:val="16"/>
                <w:szCs w:val="16"/>
              </w:rPr>
              <w:t xml:space="preserve"> - 87032  </w:t>
            </w:r>
            <w:r>
              <w:rPr>
                <w:rFonts w:ascii="Bookman Old Style" w:eastAsia="Calibri" w:hAnsi="Bookman Old Style" w:cs="Times New Roman"/>
                <w:b/>
                <w:bCs/>
                <w:sz w:val="16"/>
                <w:szCs w:val="16"/>
                <w:u w:val="single"/>
              </w:rPr>
              <w:t xml:space="preserve">AMANTEA </w:t>
            </w:r>
            <w:r>
              <w:rPr>
                <w:rFonts w:ascii="Bookman Old Style" w:eastAsia="Calibri" w:hAnsi="Bookman Old Style" w:cs="Times New Roman"/>
                <w:b/>
                <w:bCs/>
                <w:sz w:val="16"/>
                <w:szCs w:val="16"/>
              </w:rPr>
              <w:t>(CS)</w:t>
            </w:r>
          </w:p>
          <w:p w:rsidR="00DB2C7C" w:rsidRDefault="00DB2C7C">
            <w:pPr>
              <w:spacing w:after="0" w:line="240" w:lineRule="auto"/>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sym w:font="Wingdings" w:char="0028"/>
            </w:r>
            <w:r>
              <w:rPr>
                <w:rFonts w:ascii="Bookman Old Style" w:eastAsia="Calibri" w:hAnsi="Bookman Old Style" w:cs="Times New Roman"/>
                <w:b/>
                <w:sz w:val="16"/>
                <w:szCs w:val="16"/>
              </w:rPr>
              <w:t xml:space="preserve"> Centralino  0982/ 41969 – Sito:www.iispoloamantea.edu.it</w:t>
            </w:r>
          </w:p>
          <w:p w:rsidR="00DB2C7C" w:rsidRDefault="00DB2C7C">
            <w:pPr>
              <w:spacing w:after="0" w:line="240" w:lineRule="auto"/>
              <w:jc w:val="center"/>
              <w:rPr>
                <w:rFonts w:ascii="Bookman Old Style" w:eastAsia="Calibri" w:hAnsi="Bookman Old Style" w:cs="Times New Roman"/>
                <w:b/>
                <w:color w:val="0000FF"/>
                <w:sz w:val="16"/>
                <w:szCs w:val="16"/>
                <w:u w:val="single"/>
              </w:rPr>
            </w:pPr>
            <w:r>
              <w:rPr>
                <w:rFonts w:ascii="Bookman Old Style" w:eastAsia="Calibri" w:hAnsi="Bookman Old Style" w:cs="Times New Roman"/>
                <w:b/>
                <w:sz w:val="16"/>
                <w:szCs w:val="16"/>
              </w:rPr>
              <w:t xml:space="preserve">E-mail: </w:t>
            </w:r>
            <w:hyperlink r:id="rId12" w:history="1">
              <w:r>
                <w:rPr>
                  <w:rStyle w:val="Collegamentoipertestuale"/>
                  <w:rFonts w:ascii="Bookman Old Style" w:eastAsia="Calibri" w:hAnsi="Bookman Old Style" w:cs="Bookman Old Style"/>
                  <w:b/>
                  <w:sz w:val="16"/>
                </w:rPr>
                <w:t>CSIS014008@istruzione.it</w:t>
              </w:r>
            </w:hyperlink>
          </w:p>
          <w:p w:rsidR="00DB2C7C" w:rsidRDefault="00DB2C7C">
            <w:pPr>
              <w:spacing w:after="0" w:line="240" w:lineRule="auto"/>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 xml:space="preserve">Posta. </w:t>
            </w:r>
            <w:proofErr w:type="spellStart"/>
            <w:r>
              <w:rPr>
                <w:rFonts w:ascii="Bookman Old Style" w:eastAsia="Calibri" w:hAnsi="Bookman Old Style" w:cs="Times New Roman"/>
                <w:b/>
                <w:sz w:val="16"/>
                <w:szCs w:val="16"/>
              </w:rPr>
              <w:t>Cert</w:t>
            </w:r>
            <w:proofErr w:type="spellEnd"/>
            <w:r>
              <w:rPr>
                <w:rFonts w:ascii="Bookman Old Style" w:eastAsia="Calibri" w:hAnsi="Bookman Old Style" w:cs="Times New Roman"/>
                <w:b/>
                <w:sz w:val="16"/>
                <w:szCs w:val="16"/>
              </w:rPr>
              <w:t>.:</w:t>
            </w:r>
            <w:r>
              <w:rPr>
                <w:rFonts w:ascii="Bookman Old Style" w:eastAsia="Calibri" w:hAnsi="Bookman Old Style" w:cs="Times New Roman"/>
                <w:b/>
                <w:color w:val="0000FF"/>
                <w:sz w:val="16"/>
                <w:szCs w:val="16"/>
              </w:rPr>
              <w:t xml:space="preserve"> </w:t>
            </w:r>
            <w:hyperlink r:id="rId13" w:history="1">
              <w:r>
                <w:rPr>
                  <w:rStyle w:val="Collegamentoipertestuale"/>
                  <w:rFonts w:ascii="Bookman Old Style" w:eastAsia="Calibri" w:hAnsi="Bookman Old Style" w:cs="Bookman Old Style"/>
                  <w:b/>
                  <w:sz w:val="16"/>
                </w:rPr>
                <w:t>CSIS014008@pec.istruzione.it</w:t>
              </w:r>
            </w:hyperlink>
          </w:p>
          <w:p w:rsidR="00DB2C7C" w:rsidRDefault="00DB2C7C">
            <w:pPr>
              <w:spacing w:after="0" w:line="240" w:lineRule="auto"/>
              <w:jc w:val="center"/>
              <w:rPr>
                <w:rFonts w:ascii="Calibri" w:eastAsia="Calibri" w:hAnsi="Calibri" w:cs="Times New Roman"/>
              </w:rPr>
            </w:pPr>
            <w:r>
              <w:rPr>
                <w:rFonts w:ascii="Bookman Old Style" w:eastAsia="Calibri" w:hAnsi="Bookman Old Style" w:cs="Times New Roman"/>
                <w:b/>
                <w:sz w:val="16"/>
                <w:szCs w:val="16"/>
              </w:rPr>
              <w:t>Codice Fiscale 86002100781</w:t>
            </w:r>
          </w:p>
        </w:tc>
        <w:tc>
          <w:tcPr>
            <w:tcW w:w="1666" w:type="dxa"/>
            <w:hideMark/>
          </w:tcPr>
          <w:p w:rsidR="00DB2C7C" w:rsidRDefault="00DB2C7C">
            <w:pPr>
              <w:autoSpaceDN w:val="0"/>
              <w:spacing w:line="256" w:lineRule="auto"/>
              <w:jc w:val="center"/>
              <w:rPr>
                <w:rFonts w:ascii="Calibri" w:eastAsia="Calibri" w:hAnsi="Calibri" w:cs="Times New Roman"/>
              </w:rPr>
            </w:pPr>
            <w:r>
              <w:rPr>
                <w:rFonts w:ascii="Calibri" w:eastAsia="Calibri" w:hAnsi="Calibri" w:cs="Times New Roman"/>
                <w:noProof/>
                <w:lang w:eastAsia="it-IT"/>
              </w:rPr>
              <w:drawing>
                <wp:inline distT="0" distB="0" distL="0" distR="0">
                  <wp:extent cx="586740" cy="497840"/>
                  <wp:effectExtent l="19050" t="0" r="381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4"/>
                          <a:srcRect/>
                          <a:stretch>
                            <a:fillRect/>
                          </a:stretch>
                        </pic:blipFill>
                        <pic:spPr bwMode="auto">
                          <a:xfrm>
                            <a:off x="0" y="0"/>
                            <a:ext cx="586740" cy="497840"/>
                          </a:xfrm>
                          <a:prstGeom prst="rect">
                            <a:avLst/>
                          </a:prstGeom>
                          <a:noFill/>
                          <a:ln w="9525">
                            <a:noFill/>
                            <a:miter lim="800000"/>
                            <a:headEnd/>
                            <a:tailEnd/>
                          </a:ln>
                        </pic:spPr>
                      </pic:pic>
                    </a:graphicData>
                  </a:graphic>
                </wp:inline>
              </w:drawing>
            </w:r>
          </w:p>
        </w:tc>
      </w:tr>
    </w:tbl>
    <w:p w:rsidR="00DB2C7C" w:rsidRDefault="00DB2C7C" w:rsidP="00997E28">
      <w:pPr>
        <w:jc w:val="center"/>
        <w:rPr>
          <w:b/>
          <w:sz w:val="28"/>
          <w:u w:val="single"/>
        </w:rPr>
      </w:pPr>
    </w:p>
    <w:p w:rsidR="00DB2C7C" w:rsidRDefault="00DB2C7C" w:rsidP="00997E28">
      <w:pPr>
        <w:jc w:val="center"/>
        <w:rPr>
          <w:b/>
          <w:sz w:val="28"/>
          <w:u w:val="single"/>
        </w:rPr>
      </w:pPr>
    </w:p>
    <w:p w:rsidR="00230924" w:rsidRDefault="00DB5255" w:rsidP="00997E28">
      <w:pPr>
        <w:jc w:val="center"/>
        <w:rPr>
          <w:b/>
          <w:sz w:val="28"/>
          <w:u w:val="single"/>
        </w:rPr>
      </w:pPr>
      <w:r w:rsidRPr="00997E28">
        <w:rPr>
          <w:b/>
          <w:sz w:val="28"/>
          <w:u w:val="single"/>
        </w:rPr>
        <w:t>AGENDA 2030 PER LO SVILUPPO SOSTENIBILE</w:t>
      </w:r>
    </w:p>
    <w:p w:rsidR="00DB5255" w:rsidRDefault="00DB5255" w:rsidP="00997E28">
      <w:pPr>
        <w:jc w:val="center"/>
        <w:rPr>
          <w:b/>
          <w:sz w:val="28"/>
          <w:u w:val="single"/>
        </w:rPr>
      </w:pPr>
    </w:p>
    <w:p w:rsidR="00997E28" w:rsidRDefault="002B291D" w:rsidP="00997E28">
      <w:pPr>
        <w:jc w:val="center"/>
        <w:rPr>
          <w:b/>
          <w:sz w:val="28"/>
          <w:u w:val="single"/>
        </w:rPr>
      </w:pPr>
      <w:r>
        <w:rPr>
          <w:noProof/>
          <w:lang w:eastAsia="it-IT"/>
        </w:rPr>
        <w:drawing>
          <wp:inline distT="0" distB="0" distL="0" distR="0">
            <wp:extent cx="5676900" cy="2800350"/>
            <wp:effectExtent l="0" t="0" r="0" b="0"/>
            <wp:docPr id="1" name="Immagine 1" descr="L'Agenda 2030 spiegata ai bambini – Progetto Ipa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enda 2030 spiegata ai bambini – Progetto Ipazia"/>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6900" cy="2800350"/>
                    </a:xfrm>
                    <a:prstGeom prst="rect">
                      <a:avLst/>
                    </a:prstGeom>
                    <a:noFill/>
                    <a:ln>
                      <a:noFill/>
                    </a:ln>
                  </pic:spPr>
                </pic:pic>
              </a:graphicData>
            </a:graphic>
          </wp:inline>
        </w:drawing>
      </w:r>
    </w:p>
    <w:p w:rsidR="00DB5255" w:rsidRDefault="00DB5255" w:rsidP="00997E28">
      <w:pPr>
        <w:jc w:val="both"/>
        <w:rPr>
          <w:rFonts w:ascii="Times New Roman" w:hAnsi="Times New Roman" w:cs="Times New Roman"/>
          <w:sz w:val="28"/>
          <w:u w:val="single"/>
        </w:rPr>
      </w:pPr>
    </w:p>
    <w:p w:rsidR="00997E28" w:rsidRPr="00DB2C7C" w:rsidRDefault="00E82DD7" w:rsidP="00997E28">
      <w:pPr>
        <w:jc w:val="both"/>
        <w:rPr>
          <w:rFonts w:ascii="Times New Roman" w:hAnsi="Times New Roman" w:cs="Times New Roman"/>
          <w:sz w:val="28"/>
          <w:szCs w:val="28"/>
        </w:rPr>
      </w:pPr>
      <w:r w:rsidRPr="00DB2C7C">
        <w:rPr>
          <w:rFonts w:ascii="Times New Roman" w:hAnsi="Times New Roman" w:cs="Times New Roman"/>
          <w:sz w:val="28"/>
          <w:szCs w:val="28"/>
          <w:u w:val="single"/>
        </w:rPr>
        <w:t>PRESENTAZIONE</w:t>
      </w:r>
      <w:r w:rsidR="00997E28" w:rsidRPr="00DB2C7C">
        <w:rPr>
          <w:rFonts w:ascii="Times New Roman" w:hAnsi="Times New Roman" w:cs="Times New Roman"/>
          <w:sz w:val="28"/>
          <w:szCs w:val="28"/>
        </w:rPr>
        <w:t xml:space="preserve">: La risoluzione “Trasformare il nostro mondo: l’Agenda 2030 per lo sviluppo Sostenibile” è un programma </w:t>
      </w:r>
      <w:r w:rsidR="00997E28" w:rsidRPr="00DB2C7C">
        <w:rPr>
          <w:rFonts w:ascii="Times New Roman" w:hAnsi="Times New Roman" w:cs="Times New Roman"/>
          <w:b/>
          <w:sz w:val="28"/>
          <w:szCs w:val="28"/>
        </w:rPr>
        <w:t>d’azione</w:t>
      </w:r>
      <w:r w:rsidR="00997E28" w:rsidRPr="00DB2C7C">
        <w:rPr>
          <w:rFonts w:ascii="Times New Roman" w:hAnsi="Times New Roman" w:cs="Times New Roman"/>
          <w:sz w:val="28"/>
          <w:szCs w:val="28"/>
        </w:rPr>
        <w:t xml:space="preserve"> per le perso</w:t>
      </w:r>
      <w:r w:rsidR="00F94A83" w:rsidRPr="00DB2C7C">
        <w:rPr>
          <w:rFonts w:ascii="Times New Roman" w:hAnsi="Times New Roman" w:cs="Times New Roman"/>
          <w:sz w:val="28"/>
          <w:szCs w:val="28"/>
        </w:rPr>
        <w:t xml:space="preserve">ne, il pianeta e la prosperità, </w:t>
      </w:r>
      <w:r w:rsidR="00997E28" w:rsidRPr="00DB2C7C">
        <w:rPr>
          <w:rFonts w:ascii="Times New Roman" w:hAnsi="Times New Roman" w:cs="Times New Roman"/>
          <w:sz w:val="28"/>
          <w:szCs w:val="28"/>
        </w:rPr>
        <w:t>è in assoluto il primo accordo globale che avrà un impatto su tutti i Paesi e</w:t>
      </w:r>
      <w:r w:rsidR="00576E52" w:rsidRPr="00DB2C7C">
        <w:rPr>
          <w:rFonts w:ascii="Times New Roman" w:hAnsi="Times New Roman" w:cs="Times New Roman"/>
          <w:sz w:val="28"/>
          <w:szCs w:val="28"/>
        </w:rPr>
        <w:t xml:space="preserve"> sulle loro politiche nazionali,in quanto</w:t>
      </w:r>
      <w:r w:rsidR="00997E28" w:rsidRPr="00DB2C7C">
        <w:rPr>
          <w:rFonts w:ascii="Times New Roman" w:hAnsi="Times New Roman" w:cs="Times New Roman"/>
          <w:sz w:val="28"/>
          <w:szCs w:val="28"/>
        </w:rPr>
        <w:t xml:space="preserve"> chiamati a contribuire definendo una propria strategia, impegnandosi a monitorare e rendicontare i risultati conseguiti.</w:t>
      </w:r>
    </w:p>
    <w:p w:rsidR="00AB52A3" w:rsidRPr="00DB2C7C" w:rsidRDefault="00AB52A3" w:rsidP="00AB52A3">
      <w:pPr>
        <w:jc w:val="both"/>
        <w:rPr>
          <w:rFonts w:ascii="Times New Roman" w:hAnsi="Times New Roman" w:cs="Times New Roman"/>
          <w:sz w:val="28"/>
          <w:szCs w:val="28"/>
        </w:rPr>
      </w:pPr>
      <w:r w:rsidRPr="00DB2C7C">
        <w:rPr>
          <w:rFonts w:ascii="Times New Roman" w:hAnsi="Times New Roman" w:cs="Times New Roman"/>
          <w:b/>
          <w:sz w:val="28"/>
          <w:szCs w:val="28"/>
        </w:rPr>
        <w:t>Non si parla più, quindi, di educazione ambientale ma di educazione alla sostenibilità</w:t>
      </w:r>
      <w:r w:rsidRPr="00DB2C7C">
        <w:rPr>
          <w:rFonts w:ascii="Times New Roman" w:hAnsi="Times New Roman" w:cs="Times New Roman"/>
          <w:sz w:val="28"/>
          <w:szCs w:val="28"/>
        </w:rPr>
        <w:t xml:space="preserve"> come assunzione di un nuovo paradigma che stimola una trasformazione culturale: un sistema complesso che propone un approccio preventivo e non difensivo che coinvolge fortemente i valori della cittadinanza e della responsabilità</w:t>
      </w:r>
    </w:p>
    <w:p w:rsidR="00AB52A3" w:rsidRPr="00DB2C7C" w:rsidRDefault="00AB52A3" w:rsidP="00AB52A3">
      <w:pPr>
        <w:jc w:val="both"/>
        <w:rPr>
          <w:rFonts w:ascii="Times New Roman" w:hAnsi="Times New Roman" w:cs="Times New Roman"/>
          <w:sz w:val="28"/>
          <w:szCs w:val="28"/>
        </w:rPr>
      </w:pPr>
      <w:r w:rsidRPr="00DB2C7C">
        <w:rPr>
          <w:rFonts w:ascii="Times New Roman" w:hAnsi="Times New Roman" w:cs="Times New Roman"/>
          <w:sz w:val="28"/>
          <w:szCs w:val="28"/>
        </w:rPr>
        <w:lastRenderedPageBreak/>
        <w:t>Non si tratta di inventare altre materie scolastiche ma di ripensare la funzione delle discipline utilizzando l’educazione alla sostenibilità come risorsa per selezionare - in fase di programmazione - obiettivi formativi, concetti chiave, temi, problemi.</w:t>
      </w:r>
    </w:p>
    <w:p w:rsidR="00AB52A3" w:rsidRPr="00DB2C7C" w:rsidRDefault="00AB52A3" w:rsidP="00AB52A3">
      <w:pPr>
        <w:jc w:val="both"/>
        <w:rPr>
          <w:rFonts w:ascii="Times New Roman" w:hAnsi="Times New Roman" w:cs="Times New Roman"/>
          <w:sz w:val="28"/>
          <w:szCs w:val="28"/>
        </w:rPr>
      </w:pPr>
      <w:r w:rsidRPr="00DB2C7C">
        <w:rPr>
          <w:rFonts w:ascii="Times New Roman" w:hAnsi="Times New Roman" w:cs="Times New Roman"/>
          <w:sz w:val="28"/>
          <w:szCs w:val="28"/>
        </w:rPr>
        <w:t>Così l’educazione alla sostenibilità può stimolare le discipline e confrontarsi e interagire aiutando i ragazzi a ricomporre i saperi e a vivere l’approfondimento scolastico come strumento per capire la realtà locale e globale.</w:t>
      </w:r>
    </w:p>
    <w:p w:rsidR="00AB52A3" w:rsidRPr="00DB2C7C" w:rsidRDefault="00576E52" w:rsidP="00AB52A3">
      <w:pPr>
        <w:jc w:val="both"/>
        <w:rPr>
          <w:rFonts w:ascii="Times New Roman" w:hAnsi="Times New Roman" w:cs="Times New Roman"/>
          <w:sz w:val="28"/>
          <w:szCs w:val="28"/>
        </w:rPr>
      </w:pPr>
      <w:r w:rsidRPr="00DB2C7C">
        <w:rPr>
          <w:rFonts w:ascii="Times New Roman" w:hAnsi="Times New Roman" w:cs="Times New Roman"/>
          <w:sz w:val="28"/>
          <w:szCs w:val="28"/>
        </w:rPr>
        <w:t>Questo progetto</w:t>
      </w:r>
      <w:r w:rsidR="00AB52A3" w:rsidRPr="00DB2C7C">
        <w:rPr>
          <w:rFonts w:ascii="Times New Roman" w:hAnsi="Times New Roman" w:cs="Times New Roman"/>
          <w:sz w:val="28"/>
          <w:szCs w:val="28"/>
        </w:rPr>
        <w:t xml:space="preserve"> non </w:t>
      </w:r>
      <w:r w:rsidR="00F94A83" w:rsidRPr="00DB2C7C">
        <w:rPr>
          <w:rFonts w:ascii="Times New Roman" w:hAnsi="Times New Roman" w:cs="Times New Roman"/>
          <w:sz w:val="28"/>
          <w:szCs w:val="28"/>
        </w:rPr>
        <w:t xml:space="preserve">è </w:t>
      </w:r>
      <w:r w:rsidRPr="00DB2C7C">
        <w:rPr>
          <w:rFonts w:ascii="Times New Roman" w:hAnsi="Times New Roman" w:cs="Times New Roman"/>
          <w:sz w:val="28"/>
          <w:szCs w:val="28"/>
        </w:rPr>
        <w:t xml:space="preserve">quindi </w:t>
      </w:r>
      <w:r w:rsidR="00F94A83" w:rsidRPr="00DB2C7C">
        <w:rPr>
          <w:rFonts w:ascii="Times New Roman" w:hAnsi="Times New Roman" w:cs="Times New Roman"/>
          <w:sz w:val="28"/>
          <w:szCs w:val="28"/>
        </w:rPr>
        <w:t>un pacchetto</w:t>
      </w:r>
      <w:r w:rsidR="00AB52A3" w:rsidRPr="00DB2C7C">
        <w:rPr>
          <w:rFonts w:ascii="Times New Roman" w:hAnsi="Times New Roman" w:cs="Times New Roman"/>
          <w:sz w:val="28"/>
          <w:szCs w:val="28"/>
        </w:rPr>
        <w:t xml:space="preserve"> predefinit</w:t>
      </w:r>
      <w:r w:rsidR="00F94A83" w:rsidRPr="00DB2C7C">
        <w:rPr>
          <w:rFonts w:ascii="Times New Roman" w:hAnsi="Times New Roman" w:cs="Times New Roman"/>
          <w:sz w:val="28"/>
          <w:szCs w:val="28"/>
        </w:rPr>
        <w:t>o</w:t>
      </w:r>
      <w:r w:rsidR="00AB52A3" w:rsidRPr="00DB2C7C">
        <w:rPr>
          <w:rFonts w:ascii="Times New Roman" w:hAnsi="Times New Roman" w:cs="Times New Roman"/>
          <w:sz w:val="28"/>
          <w:szCs w:val="28"/>
        </w:rPr>
        <w:t xml:space="preserve"> ma </w:t>
      </w:r>
      <w:r w:rsidR="00F94A83" w:rsidRPr="00DB2C7C">
        <w:rPr>
          <w:rFonts w:ascii="Times New Roman" w:hAnsi="Times New Roman" w:cs="Times New Roman"/>
          <w:sz w:val="28"/>
          <w:szCs w:val="28"/>
        </w:rPr>
        <w:t xml:space="preserve">una </w:t>
      </w:r>
      <w:r w:rsidR="00AB52A3" w:rsidRPr="00DB2C7C">
        <w:rPr>
          <w:rFonts w:ascii="Times New Roman" w:hAnsi="Times New Roman" w:cs="Times New Roman"/>
          <w:sz w:val="28"/>
          <w:szCs w:val="28"/>
        </w:rPr>
        <w:t>propost</w:t>
      </w:r>
      <w:r w:rsidR="00F94A83" w:rsidRPr="00DB2C7C">
        <w:rPr>
          <w:rFonts w:ascii="Times New Roman" w:hAnsi="Times New Roman" w:cs="Times New Roman"/>
          <w:sz w:val="28"/>
          <w:szCs w:val="28"/>
        </w:rPr>
        <w:t>a</w:t>
      </w:r>
      <w:r w:rsidR="00AB52A3" w:rsidRPr="00DB2C7C">
        <w:rPr>
          <w:rFonts w:ascii="Times New Roman" w:hAnsi="Times New Roman" w:cs="Times New Roman"/>
          <w:sz w:val="28"/>
          <w:szCs w:val="28"/>
        </w:rPr>
        <w:t xml:space="preserve"> apert</w:t>
      </w:r>
      <w:r w:rsidR="00F94A83" w:rsidRPr="00DB2C7C">
        <w:rPr>
          <w:rFonts w:ascii="Times New Roman" w:hAnsi="Times New Roman" w:cs="Times New Roman"/>
          <w:sz w:val="28"/>
          <w:szCs w:val="28"/>
        </w:rPr>
        <w:t>a</w:t>
      </w:r>
      <w:r w:rsidRPr="00DB2C7C">
        <w:rPr>
          <w:rFonts w:ascii="Times New Roman" w:hAnsi="Times New Roman" w:cs="Times New Roman"/>
          <w:sz w:val="28"/>
          <w:szCs w:val="28"/>
        </w:rPr>
        <w:t>per</w:t>
      </w:r>
      <w:r w:rsidR="00AB52A3" w:rsidRPr="00DB2C7C">
        <w:rPr>
          <w:rFonts w:ascii="Times New Roman" w:hAnsi="Times New Roman" w:cs="Times New Roman"/>
          <w:sz w:val="28"/>
          <w:szCs w:val="28"/>
        </w:rPr>
        <w:t xml:space="preserve"> dare spunti per realizzare esperienze. Sono “pretesti tematici” che ogni insegnante può utilizzare per svolgere la propria didattica curricolare, in modo da integrarla con attività attuali e interdisciplinari la cui costruzione avviene grazie alla collaborazione degli alunni con gli insegnanti</w:t>
      </w:r>
    </w:p>
    <w:p w:rsidR="00AB52A3" w:rsidRPr="00DB2C7C" w:rsidRDefault="00576E52" w:rsidP="00997E28">
      <w:pPr>
        <w:jc w:val="both"/>
        <w:rPr>
          <w:rFonts w:ascii="Times New Roman" w:hAnsi="Times New Roman" w:cs="Times New Roman"/>
          <w:sz w:val="28"/>
          <w:szCs w:val="28"/>
        </w:rPr>
      </w:pPr>
      <w:r w:rsidRPr="00DB2C7C">
        <w:rPr>
          <w:rFonts w:ascii="Times New Roman" w:hAnsi="Times New Roman" w:cs="Times New Roman"/>
          <w:sz w:val="28"/>
          <w:szCs w:val="28"/>
        </w:rPr>
        <w:t xml:space="preserve">Il progetto si rivolge a tutti i docenti che, partendo dalla consapevolezza che i nostri stili di vita modificano profondamente l’ambiente che ci circonda, aiuteranno i ragazzi </w:t>
      </w:r>
      <w:r w:rsidR="00E82DD7" w:rsidRPr="00DB2C7C">
        <w:rPr>
          <w:rFonts w:ascii="Times New Roman" w:hAnsi="Times New Roman" w:cs="Times New Roman"/>
          <w:sz w:val="28"/>
          <w:szCs w:val="28"/>
        </w:rPr>
        <w:t xml:space="preserve">- </w:t>
      </w:r>
      <w:r w:rsidRPr="00DB2C7C">
        <w:rPr>
          <w:rFonts w:ascii="Times New Roman" w:hAnsi="Times New Roman" w:cs="Times New Roman"/>
          <w:sz w:val="28"/>
          <w:szCs w:val="28"/>
        </w:rPr>
        <w:t>a scoprire i problemi di una società poco attenta alla sostenibilità</w:t>
      </w:r>
      <w:r w:rsidR="00E82DD7" w:rsidRPr="00DB2C7C">
        <w:rPr>
          <w:rFonts w:ascii="Times New Roman" w:hAnsi="Times New Roman" w:cs="Times New Roman"/>
          <w:sz w:val="28"/>
          <w:szCs w:val="28"/>
        </w:rPr>
        <w:t>,</w:t>
      </w:r>
      <w:r w:rsidRPr="00DB2C7C">
        <w:rPr>
          <w:rFonts w:ascii="Times New Roman" w:hAnsi="Times New Roman" w:cs="Times New Roman"/>
          <w:sz w:val="28"/>
          <w:szCs w:val="28"/>
        </w:rPr>
        <w:t xml:space="preserve"> individuando dapprima le conseguenze e poi scegliendo le soluzioni più adatte, </w:t>
      </w:r>
      <w:r w:rsidR="00E82DD7" w:rsidRPr="00DB2C7C">
        <w:rPr>
          <w:rFonts w:ascii="Times New Roman" w:hAnsi="Times New Roman" w:cs="Times New Roman"/>
          <w:sz w:val="28"/>
          <w:szCs w:val="28"/>
        </w:rPr>
        <w:t xml:space="preserve">- </w:t>
      </w:r>
      <w:r w:rsidRPr="00DB2C7C">
        <w:rPr>
          <w:rFonts w:ascii="Times New Roman" w:hAnsi="Times New Roman" w:cs="Times New Roman"/>
          <w:sz w:val="28"/>
          <w:szCs w:val="28"/>
        </w:rPr>
        <w:t>ad analizzare le conseguenze che le azioni quotidiane hanno sull’ambiente, per poi cooperare per la ricerca di soluzioni condivise. Impareranno così il concetto di impronta ecologica, calcoleranno la loro personale impronta sull’ambiente.</w:t>
      </w:r>
    </w:p>
    <w:p w:rsidR="00576E52" w:rsidRPr="00DB2C7C" w:rsidRDefault="00BA6E77" w:rsidP="00997E28">
      <w:pPr>
        <w:jc w:val="both"/>
        <w:rPr>
          <w:rFonts w:ascii="Times New Roman" w:hAnsi="Times New Roman" w:cs="Times New Roman"/>
          <w:sz w:val="28"/>
          <w:szCs w:val="28"/>
          <w:u w:val="single"/>
        </w:rPr>
      </w:pPr>
      <w:r w:rsidRPr="00DB2C7C">
        <w:rPr>
          <w:rFonts w:ascii="Times New Roman" w:hAnsi="Times New Roman" w:cs="Times New Roman"/>
          <w:sz w:val="28"/>
          <w:szCs w:val="28"/>
          <w:u w:val="single"/>
        </w:rPr>
        <w:t>MOTIVAZIONE:</w:t>
      </w:r>
      <w:r w:rsidRPr="00DB2C7C">
        <w:rPr>
          <w:rFonts w:ascii="Times New Roman" w:hAnsi="Times New Roman" w:cs="Times New Roman"/>
          <w:sz w:val="28"/>
          <w:szCs w:val="28"/>
        </w:rPr>
        <w:t>il progetto è inserito nel PTOF in quanto ha una ricaduta n</w:t>
      </w:r>
      <w:r w:rsidR="00BC3AFF" w:rsidRPr="00DB2C7C">
        <w:rPr>
          <w:rFonts w:ascii="Times New Roman" w:hAnsi="Times New Roman" w:cs="Times New Roman"/>
          <w:sz w:val="28"/>
          <w:szCs w:val="28"/>
        </w:rPr>
        <w:t>el contesto geografico, storico e</w:t>
      </w:r>
      <w:r w:rsidRPr="00DB2C7C">
        <w:rPr>
          <w:rFonts w:ascii="Times New Roman" w:hAnsi="Times New Roman" w:cs="Times New Roman"/>
          <w:sz w:val="28"/>
          <w:szCs w:val="28"/>
        </w:rPr>
        <w:t xml:space="preserve"> sociale del comprensorio</w:t>
      </w:r>
      <w:r w:rsidR="00BC3AFF" w:rsidRPr="00DB2C7C">
        <w:rPr>
          <w:rFonts w:ascii="Times New Roman" w:hAnsi="Times New Roman" w:cs="Times New Roman"/>
          <w:sz w:val="28"/>
          <w:szCs w:val="28"/>
        </w:rPr>
        <w:t xml:space="preserve"> sia per le problematiche idriche locali sia </w:t>
      </w:r>
      <w:r w:rsidR="000C5835" w:rsidRPr="00DB2C7C">
        <w:rPr>
          <w:rFonts w:ascii="Times New Roman" w:hAnsi="Times New Roman" w:cs="Times New Roman"/>
          <w:sz w:val="28"/>
          <w:szCs w:val="28"/>
        </w:rPr>
        <w:t xml:space="preserve">per quelle </w:t>
      </w:r>
      <w:r w:rsidR="00BC3AFF" w:rsidRPr="00DB2C7C">
        <w:rPr>
          <w:rFonts w:ascii="Times New Roman" w:hAnsi="Times New Roman" w:cs="Times New Roman"/>
          <w:sz w:val="28"/>
          <w:szCs w:val="28"/>
        </w:rPr>
        <w:t>di inclusione</w:t>
      </w:r>
      <w:r w:rsidR="000C5835" w:rsidRPr="00DB2C7C">
        <w:rPr>
          <w:rFonts w:ascii="Times New Roman" w:hAnsi="Times New Roman" w:cs="Times New Roman"/>
          <w:sz w:val="28"/>
          <w:szCs w:val="28"/>
        </w:rPr>
        <w:t xml:space="preserve"> dovuta a</w:t>
      </w:r>
      <w:r w:rsidR="00BC3AFF" w:rsidRPr="00DB2C7C">
        <w:rPr>
          <w:rFonts w:ascii="Times New Roman" w:hAnsi="Times New Roman" w:cs="Times New Roman"/>
          <w:sz w:val="28"/>
          <w:szCs w:val="28"/>
        </w:rPr>
        <w:t>ll’immigrazione</w:t>
      </w:r>
      <w:r w:rsidR="000C5835" w:rsidRPr="00DB2C7C">
        <w:rPr>
          <w:rFonts w:ascii="Times New Roman" w:hAnsi="Times New Roman" w:cs="Times New Roman"/>
          <w:sz w:val="28"/>
          <w:szCs w:val="28"/>
        </w:rPr>
        <w:t>.</w:t>
      </w:r>
      <w:bookmarkStart w:id="0" w:name="_GoBack"/>
      <w:bookmarkEnd w:id="0"/>
    </w:p>
    <w:p w:rsidR="006E3923" w:rsidRPr="00DB2C7C" w:rsidRDefault="002A783B" w:rsidP="00997E28">
      <w:pPr>
        <w:jc w:val="both"/>
        <w:rPr>
          <w:rFonts w:ascii="Times New Roman" w:hAnsi="Times New Roman" w:cs="Times New Roman"/>
          <w:sz w:val="28"/>
          <w:szCs w:val="28"/>
        </w:rPr>
      </w:pPr>
      <w:r w:rsidRPr="00DB2C7C">
        <w:rPr>
          <w:rFonts w:ascii="Times New Roman" w:hAnsi="Times New Roman" w:cs="Times New Roman"/>
          <w:sz w:val="28"/>
          <w:szCs w:val="28"/>
          <w:u w:val="single"/>
        </w:rPr>
        <w:t>FINAL</w:t>
      </w:r>
      <w:r w:rsidR="00DB5255" w:rsidRPr="00DB2C7C">
        <w:rPr>
          <w:rFonts w:ascii="Times New Roman" w:hAnsi="Times New Roman" w:cs="Times New Roman"/>
          <w:sz w:val="28"/>
          <w:szCs w:val="28"/>
          <w:u w:val="single"/>
        </w:rPr>
        <w:t>I</w:t>
      </w:r>
      <w:r w:rsidRPr="00DB2C7C">
        <w:rPr>
          <w:rFonts w:ascii="Times New Roman" w:hAnsi="Times New Roman" w:cs="Times New Roman"/>
          <w:sz w:val="28"/>
          <w:szCs w:val="28"/>
          <w:u w:val="single"/>
        </w:rPr>
        <w:t>TA’</w:t>
      </w:r>
      <w:r w:rsidRPr="00DB2C7C">
        <w:rPr>
          <w:rFonts w:ascii="Times New Roman" w:hAnsi="Times New Roman" w:cs="Times New Roman"/>
          <w:sz w:val="28"/>
          <w:szCs w:val="28"/>
        </w:rPr>
        <w:t xml:space="preserve">: </w:t>
      </w:r>
    </w:p>
    <w:p w:rsidR="002A783B" w:rsidRPr="00DB2C7C" w:rsidRDefault="002A783B"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far crescere l’attenzione, le conoscenze e l’impegno per trasformare gli obiettivi dell’Agenda 2030 in strategie, politiche, azioni e progetti attraverso i quali realizzare passi concreti verso il benessere di tutti</w:t>
      </w:r>
    </w:p>
    <w:p w:rsidR="006E3923" w:rsidRPr="00DB2C7C" w:rsidRDefault="006E3923"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riconosce</w:t>
      </w:r>
      <w:r w:rsidR="00576E52" w:rsidRPr="00DB2C7C">
        <w:rPr>
          <w:rFonts w:ascii="Times New Roman" w:hAnsi="Times New Roman" w:cs="Times New Roman"/>
          <w:sz w:val="28"/>
          <w:szCs w:val="28"/>
        </w:rPr>
        <w:t>re</w:t>
      </w:r>
      <w:r w:rsidRPr="00DB2C7C">
        <w:rPr>
          <w:rFonts w:ascii="Times New Roman" w:hAnsi="Times New Roman" w:cs="Times New Roman"/>
          <w:sz w:val="28"/>
          <w:szCs w:val="28"/>
        </w:rPr>
        <w:t xml:space="preserve"> lo stretto legame tra il benessere umano e la salute dei sistemi naturali e la presenza di sfide comuni che tutti i Paesi sono chiamati ad affrontare.</w:t>
      </w:r>
    </w:p>
    <w:p w:rsidR="00C6763E" w:rsidRPr="00DB2C7C" w:rsidRDefault="00576E52"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Sviluppare le</w:t>
      </w:r>
      <w:r w:rsidR="00C6763E" w:rsidRPr="00DB2C7C">
        <w:rPr>
          <w:rFonts w:ascii="Times New Roman" w:hAnsi="Times New Roman" w:cs="Times New Roman"/>
          <w:sz w:val="28"/>
          <w:szCs w:val="28"/>
        </w:rPr>
        <w:t xml:space="preserve"> cosiddette cinque P</w:t>
      </w:r>
      <w:r w:rsidR="00DB5255" w:rsidRPr="00DB2C7C">
        <w:rPr>
          <w:rFonts w:ascii="Times New Roman" w:hAnsi="Times New Roman" w:cs="Times New Roman"/>
          <w:sz w:val="28"/>
          <w:szCs w:val="28"/>
        </w:rPr>
        <w:t xml:space="preserve">. </w:t>
      </w:r>
      <w:r w:rsidR="00C6763E" w:rsidRPr="00DB2C7C">
        <w:rPr>
          <w:rFonts w:ascii="Times New Roman" w:hAnsi="Times New Roman" w:cs="Times New Roman"/>
          <w:sz w:val="28"/>
          <w:szCs w:val="28"/>
        </w:rPr>
        <w:t>:</w:t>
      </w:r>
      <w:r w:rsidR="00F94A83" w:rsidRPr="00DB2C7C">
        <w:rPr>
          <w:rFonts w:ascii="Times New Roman" w:hAnsi="Times New Roman" w:cs="Times New Roman"/>
          <w:sz w:val="28"/>
          <w:szCs w:val="28"/>
        </w:rPr>
        <w:t xml:space="preserve">1) </w:t>
      </w:r>
      <w:r w:rsidR="00C6763E" w:rsidRPr="00DB2C7C">
        <w:rPr>
          <w:rFonts w:ascii="Times New Roman" w:hAnsi="Times New Roman" w:cs="Times New Roman"/>
          <w:sz w:val="28"/>
          <w:szCs w:val="28"/>
        </w:rPr>
        <w:t xml:space="preserve">Persone: eliminare fame e povertà in tutte le forme e garantire dignità e uguaglianza; </w:t>
      </w:r>
      <w:r w:rsidR="00F94A83" w:rsidRPr="00DB2C7C">
        <w:rPr>
          <w:rFonts w:ascii="Times New Roman" w:hAnsi="Times New Roman" w:cs="Times New Roman"/>
          <w:sz w:val="28"/>
          <w:szCs w:val="28"/>
        </w:rPr>
        <w:t xml:space="preserve">2) </w:t>
      </w:r>
      <w:r w:rsidR="00C6763E" w:rsidRPr="00DB2C7C">
        <w:rPr>
          <w:rFonts w:ascii="Times New Roman" w:hAnsi="Times New Roman" w:cs="Times New Roman"/>
          <w:sz w:val="28"/>
          <w:szCs w:val="28"/>
        </w:rPr>
        <w:t xml:space="preserve">Prosperità: garantire vite prospere e piene in armonia con la natura; </w:t>
      </w:r>
      <w:r w:rsidR="00CF583F" w:rsidRPr="00DB2C7C">
        <w:rPr>
          <w:rFonts w:ascii="Times New Roman" w:hAnsi="Times New Roman" w:cs="Times New Roman"/>
          <w:sz w:val="28"/>
          <w:szCs w:val="28"/>
        </w:rPr>
        <w:t xml:space="preserve">3) </w:t>
      </w:r>
      <w:r w:rsidR="00C6763E" w:rsidRPr="00DB2C7C">
        <w:rPr>
          <w:rFonts w:ascii="Times New Roman" w:hAnsi="Times New Roman" w:cs="Times New Roman"/>
          <w:sz w:val="28"/>
          <w:szCs w:val="28"/>
        </w:rPr>
        <w:t xml:space="preserve">Pace: promuovere società pacifiche, giuste e inclusive; </w:t>
      </w:r>
      <w:r w:rsidR="00F94A83" w:rsidRPr="00DB2C7C">
        <w:rPr>
          <w:rFonts w:ascii="Times New Roman" w:hAnsi="Times New Roman" w:cs="Times New Roman"/>
          <w:sz w:val="28"/>
          <w:szCs w:val="28"/>
        </w:rPr>
        <w:t>4)</w:t>
      </w:r>
      <w:r w:rsidR="00C6763E" w:rsidRPr="00DB2C7C">
        <w:rPr>
          <w:rFonts w:ascii="Times New Roman" w:hAnsi="Times New Roman" w:cs="Times New Roman"/>
          <w:sz w:val="28"/>
          <w:szCs w:val="28"/>
        </w:rPr>
        <w:t xml:space="preserve"> Partnership: implementare l'agenda attraverso solide partnership; </w:t>
      </w:r>
      <w:r w:rsidR="00F94A83" w:rsidRPr="00DB2C7C">
        <w:rPr>
          <w:rFonts w:ascii="Times New Roman" w:hAnsi="Times New Roman" w:cs="Times New Roman"/>
          <w:sz w:val="28"/>
          <w:szCs w:val="28"/>
        </w:rPr>
        <w:t xml:space="preserve">5) </w:t>
      </w:r>
      <w:r w:rsidR="00C6763E" w:rsidRPr="00DB2C7C">
        <w:rPr>
          <w:rFonts w:ascii="Times New Roman" w:hAnsi="Times New Roman" w:cs="Times New Roman"/>
          <w:sz w:val="28"/>
          <w:szCs w:val="28"/>
        </w:rPr>
        <w:t>Pianeta: proteggere le risorse naturali e il clima del pianeta per le generazioni future.</w:t>
      </w:r>
    </w:p>
    <w:p w:rsidR="00C6763E" w:rsidRPr="00DB2C7C" w:rsidRDefault="00C6763E" w:rsidP="00C6763E">
      <w:pPr>
        <w:jc w:val="both"/>
        <w:rPr>
          <w:rFonts w:ascii="Times New Roman" w:hAnsi="Times New Roman" w:cs="Times New Roman"/>
          <w:sz w:val="28"/>
          <w:szCs w:val="28"/>
        </w:rPr>
      </w:pPr>
      <w:r w:rsidRPr="00DB2C7C">
        <w:rPr>
          <w:rFonts w:ascii="Times New Roman" w:hAnsi="Times New Roman" w:cs="Times New Roman"/>
          <w:sz w:val="28"/>
          <w:szCs w:val="28"/>
          <w:u w:val="single"/>
        </w:rPr>
        <w:t>OBIETTIVI</w:t>
      </w:r>
      <w:r w:rsidRPr="00DB2C7C">
        <w:rPr>
          <w:rFonts w:ascii="Times New Roman" w:hAnsi="Times New Roman" w:cs="Times New Roman"/>
          <w:sz w:val="28"/>
          <w:szCs w:val="28"/>
        </w:rPr>
        <w:t>:</w:t>
      </w:r>
    </w:p>
    <w:p w:rsidR="00FB4830" w:rsidRPr="00DB2C7C" w:rsidRDefault="00C6763E"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 xml:space="preserve">Rilanciare l’educazione allo sviluppo sostenibile; </w:t>
      </w:r>
    </w:p>
    <w:p w:rsidR="00FB4830" w:rsidRPr="00DB2C7C" w:rsidRDefault="00C6763E"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Progettare l’educazione alla sostenibilità lungo tutto il percorso scolastico;</w:t>
      </w:r>
    </w:p>
    <w:p w:rsidR="00C6763E" w:rsidRPr="00DB2C7C" w:rsidRDefault="00C6763E"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lastRenderedPageBreak/>
        <w:t>Approfondire la relazione tra ambiente, persone e benessere dentro e fuori la scuola;</w:t>
      </w:r>
    </w:p>
    <w:p w:rsidR="00C6763E" w:rsidRPr="00DB2C7C" w:rsidRDefault="00C6763E"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Riflettere sul tema della sostenibilità ambientale, economica e sociale.</w:t>
      </w:r>
    </w:p>
    <w:p w:rsidR="00C6763E" w:rsidRPr="00DB2C7C" w:rsidRDefault="00C6763E"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Individuare i comportamenti negativi che incentivano l’inquinamento</w:t>
      </w:r>
      <w:r w:rsidR="00F94A83" w:rsidRPr="00DB2C7C">
        <w:rPr>
          <w:rFonts w:ascii="Times New Roman" w:hAnsi="Times New Roman" w:cs="Times New Roman"/>
          <w:sz w:val="28"/>
          <w:szCs w:val="28"/>
        </w:rPr>
        <w:t xml:space="preserve"> e la povertà</w:t>
      </w:r>
      <w:r w:rsidRPr="00DB2C7C">
        <w:rPr>
          <w:rFonts w:ascii="Times New Roman" w:hAnsi="Times New Roman" w:cs="Times New Roman"/>
          <w:sz w:val="28"/>
          <w:szCs w:val="28"/>
        </w:rPr>
        <w:t>.</w:t>
      </w:r>
    </w:p>
    <w:p w:rsidR="00C6763E" w:rsidRPr="00DB2C7C" w:rsidRDefault="00C6763E"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Sperimentare quali possano essere le difficoltà nell’effettuare scelte sostenibili e non sostenibili</w:t>
      </w:r>
    </w:p>
    <w:p w:rsidR="00F94A83" w:rsidRPr="00DB2C7C" w:rsidRDefault="00F94A83"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 xml:space="preserve">Riflettere sulle nostre abitudini. </w:t>
      </w:r>
    </w:p>
    <w:p w:rsidR="00F94A83" w:rsidRPr="00DB2C7C" w:rsidRDefault="00F94A83"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Comprendere come i nostri stili di vita alterino l’ambiente e condizionino gli altri abitanti del pianeta.</w:t>
      </w:r>
    </w:p>
    <w:p w:rsidR="00F94A83" w:rsidRPr="00DB2C7C" w:rsidRDefault="00F94A83"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 xml:space="preserve">Far crescere la consapevolezza dell’importanza dei gesti quotidiani. </w:t>
      </w:r>
    </w:p>
    <w:p w:rsidR="00F94A83" w:rsidRPr="00DB2C7C" w:rsidRDefault="00F94A83" w:rsidP="005A37F6">
      <w:pPr>
        <w:pStyle w:val="Paragrafoelenco"/>
        <w:numPr>
          <w:ilvl w:val="0"/>
          <w:numId w:val="2"/>
        </w:numPr>
        <w:jc w:val="both"/>
        <w:rPr>
          <w:rFonts w:ascii="Times New Roman" w:hAnsi="Times New Roman" w:cs="Times New Roman"/>
          <w:sz w:val="28"/>
          <w:szCs w:val="28"/>
        </w:rPr>
      </w:pPr>
      <w:r w:rsidRPr="00DB2C7C">
        <w:rPr>
          <w:rFonts w:ascii="Times New Roman" w:hAnsi="Times New Roman" w:cs="Times New Roman"/>
          <w:sz w:val="28"/>
          <w:szCs w:val="28"/>
        </w:rPr>
        <w:t>Imparare a ragionare, cooperare e agire.</w:t>
      </w:r>
    </w:p>
    <w:p w:rsidR="00DB5255" w:rsidRPr="00DB2C7C" w:rsidRDefault="00DB5255" w:rsidP="00F94A83">
      <w:pPr>
        <w:jc w:val="both"/>
        <w:rPr>
          <w:rFonts w:ascii="Times New Roman" w:hAnsi="Times New Roman" w:cs="Times New Roman"/>
          <w:sz w:val="28"/>
          <w:szCs w:val="28"/>
        </w:rPr>
      </w:pPr>
    </w:p>
    <w:p w:rsidR="00F94A83" w:rsidRPr="00DB2C7C" w:rsidRDefault="00F94A83" w:rsidP="00F94A83">
      <w:pPr>
        <w:jc w:val="both"/>
        <w:rPr>
          <w:rFonts w:ascii="Times New Roman" w:hAnsi="Times New Roman" w:cs="Times New Roman"/>
          <w:sz w:val="28"/>
          <w:szCs w:val="28"/>
        </w:rPr>
      </w:pPr>
      <w:r w:rsidRPr="00DB2C7C">
        <w:rPr>
          <w:rFonts w:ascii="Times New Roman" w:hAnsi="Times New Roman" w:cs="Times New Roman"/>
          <w:sz w:val="28"/>
          <w:szCs w:val="28"/>
        </w:rPr>
        <w:t>Gli obiettivi scelti per questo anno scolastico sono due:</w:t>
      </w:r>
    </w:p>
    <w:p w:rsidR="00AB52A3" w:rsidRPr="00DB2C7C" w:rsidRDefault="00AB52A3" w:rsidP="00F94A83">
      <w:pPr>
        <w:pStyle w:val="Paragrafoelenco"/>
        <w:numPr>
          <w:ilvl w:val="0"/>
          <w:numId w:val="1"/>
        </w:numPr>
        <w:shd w:val="clear" w:color="auto" w:fill="FFFFFF"/>
        <w:spacing w:after="0" w:line="240" w:lineRule="auto"/>
        <w:ind w:left="714" w:hanging="357"/>
        <w:jc w:val="both"/>
        <w:outlineLvl w:val="0"/>
        <w:rPr>
          <w:rFonts w:ascii="Times New Roman" w:eastAsia="Times New Roman" w:hAnsi="Times New Roman" w:cs="Times New Roman"/>
          <w:color w:val="111111"/>
          <w:kern w:val="36"/>
          <w:sz w:val="28"/>
          <w:szCs w:val="28"/>
          <w:lang w:eastAsia="it-IT"/>
        </w:rPr>
      </w:pPr>
      <w:r w:rsidRPr="00DB2C7C">
        <w:rPr>
          <w:rFonts w:ascii="Times New Roman" w:eastAsia="Times New Roman" w:hAnsi="Times New Roman" w:cs="Times New Roman"/>
          <w:color w:val="111111"/>
          <w:kern w:val="36"/>
          <w:sz w:val="28"/>
          <w:szCs w:val="28"/>
          <w:lang w:eastAsia="it-IT"/>
        </w:rPr>
        <w:t>Obiettivo 6: Garantire a tutti la disponibilità e la gestione sostenibile dell’acqua e delle strutture igienico-sanitarie</w:t>
      </w:r>
    </w:p>
    <w:p w:rsidR="00DB5255" w:rsidRPr="00DB2C7C" w:rsidRDefault="00DB5255" w:rsidP="00DB5255">
      <w:pPr>
        <w:pStyle w:val="Paragrafoelenco"/>
        <w:shd w:val="clear" w:color="auto" w:fill="FFFFFF"/>
        <w:spacing w:after="0" w:line="240" w:lineRule="auto"/>
        <w:ind w:left="714"/>
        <w:jc w:val="both"/>
        <w:outlineLvl w:val="0"/>
        <w:rPr>
          <w:rFonts w:ascii="Times New Roman" w:eastAsia="Times New Roman" w:hAnsi="Times New Roman" w:cs="Times New Roman"/>
          <w:color w:val="111111"/>
          <w:kern w:val="36"/>
          <w:sz w:val="28"/>
          <w:szCs w:val="28"/>
          <w:lang w:eastAsia="it-IT"/>
        </w:rPr>
      </w:pPr>
    </w:p>
    <w:p w:rsidR="00AB52A3" w:rsidRPr="00DB2C7C" w:rsidRDefault="00AB52A3" w:rsidP="005A37F6">
      <w:pPr>
        <w:jc w:val="both"/>
        <w:rPr>
          <w:rFonts w:ascii="Times New Roman" w:hAnsi="Times New Roman" w:cs="Times New Roman"/>
          <w:sz w:val="28"/>
          <w:szCs w:val="28"/>
        </w:rPr>
      </w:pPr>
      <w:r w:rsidRPr="00DB2C7C">
        <w:rPr>
          <w:rFonts w:ascii="Times New Roman" w:hAnsi="Times New Roman" w:cs="Times New Roman"/>
          <w:sz w:val="28"/>
          <w:szCs w:val="28"/>
        </w:rPr>
        <w:t>Acqua accessibile e pulita è un aspetto essenziale del mondo in cui vogliamo vivere. Il nostro pianeta possiede sufficiente acqua potabile per raggiungere questo obiettivo. Ma a causa di infrastrutture scadenti o cattiva gestione economica, ogni anno milioni di persone, di cui la gran parte bambini, muoiono per malattie dovute ad approvvigionamento d’acqua, servizi sanitari e livelli d’igiene inadeguati.</w:t>
      </w:r>
      <w:r w:rsidRPr="00DB2C7C">
        <w:rPr>
          <w:rFonts w:ascii="Times New Roman" w:hAnsi="Times New Roman" w:cs="Times New Roman"/>
          <w:sz w:val="28"/>
          <w:szCs w:val="28"/>
        </w:rPr>
        <w:br/>
        <w:t>La carenza e la scarsa qualità dell’acqua, assieme a sistemi sanitari inadeguati, hanno un impatto negativo sulla sicurezza alimentare, sulle scelta dei mezzi di sostentamento e sulle opportunità di istruzione per le famiglie povere di tutto il mondo. La siccità colpisce alcuni dei paesi più poveri del mondo, aggravando fame e malnutrizione.</w:t>
      </w:r>
    </w:p>
    <w:p w:rsidR="00AB52A3" w:rsidRPr="00DB2C7C" w:rsidRDefault="00AB52A3" w:rsidP="00AB52A3">
      <w:pPr>
        <w:pStyle w:val="Paragrafoelenco"/>
        <w:shd w:val="clear" w:color="auto" w:fill="FFFFFF"/>
        <w:spacing w:after="0" w:line="240" w:lineRule="auto"/>
        <w:ind w:left="714"/>
        <w:outlineLvl w:val="0"/>
        <w:rPr>
          <w:rFonts w:ascii="Times New Roman" w:eastAsia="Times New Roman" w:hAnsi="Times New Roman" w:cs="Times New Roman"/>
          <w:color w:val="111111"/>
          <w:kern w:val="36"/>
          <w:sz w:val="28"/>
          <w:szCs w:val="28"/>
          <w:lang w:eastAsia="it-IT"/>
        </w:rPr>
      </w:pPr>
    </w:p>
    <w:p w:rsidR="00FB4830" w:rsidRPr="00DB2C7C" w:rsidRDefault="00FB4830" w:rsidP="00DB5255">
      <w:pPr>
        <w:pStyle w:val="Paragrafoelenco"/>
        <w:numPr>
          <w:ilvl w:val="0"/>
          <w:numId w:val="1"/>
        </w:numPr>
        <w:shd w:val="clear" w:color="auto" w:fill="FFFFFF"/>
        <w:spacing w:after="0" w:line="240" w:lineRule="auto"/>
        <w:ind w:left="714" w:hanging="357"/>
        <w:jc w:val="both"/>
        <w:outlineLvl w:val="0"/>
        <w:rPr>
          <w:rFonts w:ascii="Times New Roman" w:eastAsia="Times New Roman" w:hAnsi="Times New Roman" w:cs="Times New Roman"/>
          <w:color w:val="111111"/>
          <w:kern w:val="36"/>
          <w:sz w:val="28"/>
          <w:szCs w:val="28"/>
          <w:lang w:eastAsia="it-IT"/>
        </w:rPr>
      </w:pPr>
      <w:r w:rsidRPr="00DB2C7C">
        <w:rPr>
          <w:rFonts w:ascii="Times New Roman" w:eastAsia="Times New Roman" w:hAnsi="Times New Roman" w:cs="Times New Roman"/>
          <w:color w:val="111111"/>
          <w:kern w:val="36"/>
          <w:sz w:val="28"/>
          <w:szCs w:val="28"/>
          <w:lang w:eastAsia="it-IT"/>
        </w:rPr>
        <w:t>Obiettivo 2: Porre fine alla fame, raggiungere la sicurezza alimentare, migliorare la nutrizione e promuovere un’agricoltura sostenibile</w:t>
      </w:r>
    </w:p>
    <w:p w:rsidR="00FB4830" w:rsidRPr="00DB2C7C" w:rsidRDefault="00FB4830" w:rsidP="00AB52A3">
      <w:pPr>
        <w:pStyle w:val="Paragrafoelenco"/>
        <w:shd w:val="clear" w:color="auto" w:fill="FFFFFF"/>
        <w:spacing w:after="0" w:line="240" w:lineRule="auto"/>
        <w:ind w:left="714"/>
        <w:outlineLvl w:val="0"/>
        <w:rPr>
          <w:rFonts w:ascii="Times New Roman" w:eastAsia="Times New Roman" w:hAnsi="Times New Roman" w:cs="Times New Roman"/>
          <w:color w:val="111111"/>
          <w:kern w:val="36"/>
          <w:sz w:val="28"/>
          <w:szCs w:val="28"/>
          <w:lang w:eastAsia="it-IT"/>
        </w:rPr>
      </w:pPr>
    </w:p>
    <w:p w:rsidR="00E82DD7" w:rsidRPr="00DB2C7C" w:rsidRDefault="00F94A83" w:rsidP="006E3923">
      <w:pPr>
        <w:jc w:val="both"/>
        <w:rPr>
          <w:rFonts w:ascii="Times New Roman" w:hAnsi="Times New Roman" w:cs="Times New Roman"/>
          <w:sz w:val="28"/>
          <w:szCs w:val="28"/>
        </w:rPr>
      </w:pPr>
      <w:r w:rsidRPr="00DB2C7C">
        <w:rPr>
          <w:rFonts w:ascii="Times New Roman" w:hAnsi="Times New Roman" w:cs="Times New Roman"/>
          <w:sz w:val="28"/>
          <w:szCs w:val="28"/>
        </w:rPr>
        <w:t>A</w:t>
      </w:r>
      <w:r w:rsidR="00FB4830" w:rsidRPr="00DB2C7C">
        <w:rPr>
          <w:rFonts w:ascii="Times New Roman" w:hAnsi="Times New Roman" w:cs="Times New Roman"/>
          <w:sz w:val="28"/>
          <w:szCs w:val="28"/>
        </w:rPr>
        <w:t>l giorno d’oggi, i nostri suoli, fiumi, oceani, foreste e la nostra biodiversità si stanno degradando rapidamente. Il cambio climatico sta esercitando pressioni crescenti sulle risorse dalle quali dipendiamo, aumentando i rischi associati a disastri ambientali come siccità e alluvioni. Molt</w:t>
      </w:r>
      <w:r w:rsidR="00E82DD7" w:rsidRPr="00DB2C7C">
        <w:rPr>
          <w:rFonts w:ascii="Times New Roman" w:hAnsi="Times New Roman" w:cs="Times New Roman"/>
          <w:sz w:val="28"/>
          <w:szCs w:val="28"/>
        </w:rPr>
        <w:t>i</w:t>
      </w:r>
      <w:r w:rsidR="00576E52" w:rsidRPr="00DB2C7C">
        <w:rPr>
          <w:rFonts w:ascii="Times New Roman" w:hAnsi="Times New Roman" w:cs="Times New Roman"/>
          <w:sz w:val="28"/>
          <w:szCs w:val="28"/>
        </w:rPr>
        <w:t xml:space="preserve"> uomini e</w:t>
      </w:r>
      <w:r w:rsidR="00FB4830" w:rsidRPr="00DB2C7C">
        <w:rPr>
          <w:rFonts w:ascii="Times New Roman" w:hAnsi="Times New Roman" w:cs="Times New Roman"/>
          <w:sz w:val="28"/>
          <w:szCs w:val="28"/>
        </w:rPr>
        <w:t xml:space="preserve"> donne delle zone rurali non sono più in grado di sostenersi con i proventi ricavati dalle loro terre, e sono quindi obbligat</w:t>
      </w:r>
      <w:r w:rsidR="00E82DD7" w:rsidRPr="00DB2C7C">
        <w:rPr>
          <w:rFonts w:ascii="Times New Roman" w:hAnsi="Times New Roman" w:cs="Times New Roman"/>
          <w:sz w:val="28"/>
          <w:szCs w:val="28"/>
        </w:rPr>
        <w:t>i</w:t>
      </w:r>
      <w:r w:rsidR="00FB4830" w:rsidRPr="00DB2C7C">
        <w:rPr>
          <w:rFonts w:ascii="Times New Roman" w:hAnsi="Times New Roman" w:cs="Times New Roman"/>
          <w:sz w:val="28"/>
          <w:szCs w:val="28"/>
        </w:rPr>
        <w:t xml:space="preserve"> a trasferirsi in città alla ricerca di opportunità.</w:t>
      </w:r>
    </w:p>
    <w:p w:rsidR="00E82DD7" w:rsidRPr="00DB2C7C" w:rsidRDefault="00E82DD7" w:rsidP="006E3923">
      <w:pPr>
        <w:jc w:val="both"/>
        <w:rPr>
          <w:rFonts w:ascii="Times New Roman" w:hAnsi="Times New Roman" w:cs="Times New Roman"/>
          <w:sz w:val="28"/>
          <w:szCs w:val="28"/>
        </w:rPr>
      </w:pPr>
      <w:r w:rsidRPr="00DB2C7C">
        <w:rPr>
          <w:rFonts w:ascii="Times New Roman" w:hAnsi="Times New Roman" w:cs="Times New Roman"/>
          <w:sz w:val="28"/>
          <w:szCs w:val="28"/>
        </w:rPr>
        <w:lastRenderedPageBreak/>
        <w:t>E’</w:t>
      </w:r>
      <w:r w:rsidR="00FB4830" w:rsidRPr="00DB2C7C">
        <w:rPr>
          <w:rFonts w:ascii="Times New Roman" w:hAnsi="Times New Roman" w:cs="Times New Roman"/>
          <w:sz w:val="28"/>
          <w:szCs w:val="28"/>
        </w:rPr>
        <w:t>necessario un cambiamento profondo nel sistema mondiale agricolo e alimentare se vogliamo nutrire 795 milioni di persone che oggi soffrono la fame e gli altri 2 miliardi di persone che abiteranno il nostro pianeta nel 2050.</w:t>
      </w:r>
    </w:p>
    <w:p w:rsidR="006E3923" w:rsidRPr="00DB2C7C" w:rsidRDefault="00FB4830" w:rsidP="006E3923">
      <w:pPr>
        <w:jc w:val="both"/>
        <w:rPr>
          <w:rFonts w:ascii="Times New Roman" w:hAnsi="Times New Roman" w:cs="Times New Roman"/>
          <w:sz w:val="28"/>
          <w:szCs w:val="28"/>
        </w:rPr>
      </w:pPr>
      <w:r w:rsidRPr="00DB2C7C">
        <w:rPr>
          <w:rFonts w:ascii="Times New Roman" w:hAnsi="Times New Roman" w:cs="Times New Roman"/>
          <w:sz w:val="28"/>
          <w:szCs w:val="28"/>
        </w:rPr>
        <w:t>Il settore alimentare e quello agricolo offrono soluzioni chiave per lo sviluppo, e sono vitali per l’eliminazione della fame e della povertà.</w:t>
      </w:r>
    </w:p>
    <w:p w:rsidR="00DB5255" w:rsidRPr="00DB2C7C" w:rsidRDefault="00DB5255" w:rsidP="006E3923">
      <w:pPr>
        <w:jc w:val="both"/>
        <w:rPr>
          <w:rFonts w:ascii="Times New Roman" w:hAnsi="Times New Roman" w:cs="Times New Roman"/>
          <w:sz w:val="28"/>
          <w:szCs w:val="28"/>
          <w:u w:val="single"/>
        </w:rPr>
      </w:pPr>
    </w:p>
    <w:p w:rsidR="006E3923" w:rsidRPr="00DB2C7C" w:rsidRDefault="006E3923" w:rsidP="006E3923">
      <w:pPr>
        <w:jc w:val="both"/>
        <w:rPr>
          <w:rFonts w:ascii="Times New Roman" w:hAnsi="Times New Roman" w:cs="Times New Roman"/>
          <w:sz w:val="28"/>
          <w:szCs w:val="28"/>
          <w:u w:val="single"/>
        </w:rPr>
      </w:pPr>
      <w:r w:rsidRPr="00DB2C7C">
        <w:rPr>
          <w:rFonts w:ascii="Times New Roman" w:hAnsi="Times New Roman" w:cs="Times New Roman"/>
          <w:sz w:val="28"/>
          <w:szCs w:val="28"/>
          <w:u w:val="single"/>
        </w:rPr>
        <w:t>DURATA DE</w:t>
      </w:r>
      <w:r w:rsidR="00576E52" w:rsidRPr="00DB2C7C">
        <w:rPr>
          <w:rFonts w:ascii="Times New Roman" w:hAnsi="Times New Roman" w:cs="Times New Roman"/>
          <w:sz w:val="28"/>
          <w:szCs w:val="28"/>
          <w:u w:val="single"/>
        </w:rPr>
        <w:t>L</w:t>
      </w:r>
      <w:r w:rsidRPr="00DB2C7C">
        <w:rPr>
          <w:rFonts w:ascii="Times New Roman" w:hAnsi="Times New Roman" w:cs="Times New Roman"/>
          <w:sz w:val="28"/>
          <w:szCs w:val="28"/>
          <w:u w:val="single"/>
        </w:rPr>
        <w:t xml:space="preserve"> PROGETT</w:t>
      </w:r>
      <w:r w:rsidR="00576E52" w:rsidRPr="00DB2C7C">
        <w:rPr>
          <w:rFonts w:ascii="Times New Roman" w:hAnsi="Times New Roman" w:cs="Times New Roman"/>
          <w:sz w:val="28"/>
          <w:szCs w:val="28"/>
          <w:u w:val="single"/>
        </w:rPr>
        <w:t>O</w:t>
      </w:r>
    </w:p>
    <w:p w:rsidR="005A37F6" w:rsidRPr="00DB2C7C" w:rsidRDefault="00F94A83" w:rsidP="006E3923">
      <w:pPr>
        <w:jc w:val="both"/>
        <w:rPr>
          <w:rFonts w:ascii="Times New Roman" w:hAnsi="Times New Roman" w:cs="Times New Roman"/>
          <w:sz w:val="28"/>
          <w:szCs w:val="28"/>
        </w:rPr>
      </w:pPr>
      <w:r w:rsidRPr="00DB2C7C">
        <w:rPr>
          <w:rFonts w:ascii="Times New Roman" w:hAnsi="Times New Roman" w:cs="Times New Roman"/>
          <w:sz w:val="28"/>
          <w:szCs w:val="28"/>
        </w:rPr>
        <w:t>I</w:t>
      </w:r>
      <w:r w:rsidR="00576E52" w:rsidRPr="00DB2C7C">
        <w:rPr>
          <w:rFonts w:ascii="Times New Roman" w:hAnsi="Times New Roman" w:cs="Times New Roman"/>
          <w:sz w:val="28"/>
          <w:szCs w:val="28"/>
        </w:rPr>
        <w:t xml:space="preserve">l progettosi </w:t>
      </w:r>
      <w:r w:rsidR="006E3923" w:rsidRPr="00DB2C7C">
        <w:rPr>
          <w:rFonts w:ascii="Times New Roman" w:hAnsi="Times New Roman" w:cs="Times New Roman"/>
          <w:sz w:val="28"/>
          <w:szCs w:val="28"/>
        </w:rPr>
        <w:t>intreccia col percorso curricolare</w:t>
      </w:r>
      <w:r w:rsidR="00F16B46" w:rsidRPr="00DB2C7C">
        <w:rPr>
          <w:rFonts w:ascii="Times New Roman" w:hAnsi="Times New Roman" w:cs="Times New Roman"/>
          <w:sz w:val="28"/>
          <w:szCs w:val="28"/>
        </w:rPr>
        <w:t xml:space="preserve"> interdisciplinare</w:t>
      </w:r>
      <w:r w:rsidR="006E3923" w:rsidRPr="00DB2C7C">
        <w:rPr>
          <w:rFonts w:ascii="Times New Roman" w:hAnsi="Times New Roman" w:cs="Times New Roman"/>
          <w:sz w:val="28"/>
          <w:szCs w:val="28"/>
        </w:rPr>
        <w:t xml:space="preserve"> per l’intero anno scolastico</w:t>
      </w:r>
      <w:r w:rsidR="00F16B46" w:rsidRPr="00DB2C7C">
        <w:rPr>
          <w:rFonts w:ascii="Times New Roman" w:hAnsi="Times New Roman" w:cs="Times New Roman"/>
          <w:sz w:val="28"/>
          <w:szCs w:val="28"/>
        </w:rPr>
        <w:t>.</w:t>
      </w:r>
    </w:p>
    <w:p w:rsidR="00DB5255" w:rsidRPr="00DB2C7C" w:rsidRDefault="00DB5255" w:rsidP="006E3923">
      <w:pPr>
        <w:jc w:val="both"/>
        <w:rPr>
          <w:rFonts w:ascii="Times New Roman" w:hAnsi="Times New Roman" w:cs="Times New Roman"/>
          <w:sz w:val="28"/>
          <w:szCs w:val="28"/>
          <w:u w:val="single"/>
        </w:rPr>
      </w:pPr>
    </w:p>
    <w:p w:rsidR="00DB5255" w:rsidRPr="00DB2C7C" w:rsidRDefault="00DB5255" w:rsidP="006E3923">
      <w:pPr>
        <w:jc w:val="both"/>
        <w:rPr>
          <w:rFonts w:ascii="Times New Roman" w:hAnsi="Times New Roman" w:cs="Times New Roman"/>
          <w:sz w:val="28"/>
          <w:szCs w:val="28"/>
          <w:u w:val="single"/>
        </w:rPr>
      </w:pPr>
    </w:p>
    <w:p w:rsidR="005A37F6" w:rsidRPr="00DB2C7C" w:rsidRDefault="005A37F6" w:rsidP="006E3923">
      <w:pPr>
        <w:jc w:val="both"/>
        <w:rPr>
          <w:rFonts w:ascii="Times New Roman" w:hAnsi="Times New Roman" w:cs="Times New Roman"/>
          <w:sz w:val="28"/>
          <w:szCs w:val="28"/>
          <w:u w:val="single"/>
        </w:rPr>
      </w:pPr>
      <w:r w:rsidRPr="00DB2C7C">
        <w:rPr>
          <w:rFonts w:ascii="Times New Roman" w:hAnsi="Times New Roman" w:cs="Times New Roman"/>
          <w:sz w:val="28"/>
          <w:szCs w:val="28"/>
          <w:u w:val="single"/>
        </w:rPr>
        <w:t>OPERATIVITA’</w:t>
      </w:r>
    </w:p>
    <w:p w:rsidR="00F16B46" w:rsidRPr="00DB2C7C" w:rsidRDefault="00F16B46" w:rsidP="00F16B46">
      <w:pPr>
        <w:pStyle w:val="Paragrafoelenco"/>
        <w:numPr>
          <w:ilvl w:val="0"/>
          <w:numId w:val="4"/>
        </w:numPr>
        <w:jc w:val="both"/>
        <w:rPr>
          <w:rFonts w:ascii="Times New Roman" w:hAnsi="Times New Roman" w:cs="Times New Roman"/>
          <w:sz w:val="28"/>
          <w:szCs w:val="28"/>
        </w:rPr>
      </w:pPr>
      <w:r w:rsidRPr="00DB2C7C">
        <w:rPr>
          <w:rFonts w:ascii="Times New Roman" w:hAnsi="Times New Roman" w:cs="Times New Roman"/>
          <w:sz w:val="28"/>
          <w:szCs w:val="28"/>
        </w:rPr>
        <w:t>Lettura di testi</w:t>
      </w:r>
    </w:p>
    <w:p w:rsidR="00F16B46" w:rsidRPr="00DB2C7C" w:rsidRDefault="00F16B46" w:rsidP="00F16B46">
      <w:pPr>
        <w:pStyle w:val="Paragrafoelenco"/>
        <w:numPr>
          <w:ilvl w:val="0"/>
          <w:numId w:val="4"/>
        </w:numPr>
        <w:jc w:val="both"/>
        <w:rPr>
          <w:rFonts w:ascii="Times New Roman" w:hAnsi="Times New Roman" w:cs="Times New Roman"/>
          <w:sz w:val="28"/>
          <w:szCs w:val="28"/>
        </w:rPr>
      </w:pPr>
      <w:r w:rsidRPr="00DB2C7C">
        <w:rPr>
          <w:rFonts w:ascii="Times New Roman" w:hAnsi="Times New Roman" w:cs="Times New Roman"/>
          <w:sz w:val="28"/>
          <w:szCs w:val="28"/>
        </w:rPr>
        <w:t>Visione di documentari, dossier e film</w:t>
      </w:r>
    </w:p>
    <w:p w:rsidR="00F16B46" w:rsidRPr="00DB2C7C" w:rsidRDefault="00F16B46" w:rsidP="00F16B46">
      <w:pPr>
        <w:pStyle w:val="Paragrafoelenco"/>
        <w:numPr>
          <w:ilvl w:val="0"/>
          <w:numId w:val="4"/>
        </w:numPr>
        <w:jc w:val="both"/>
        <w:rPr>
          <w:rFonts w:ascii="Times New Roman" w:hAnsi="Times New Roman" w:cs="Times New Roman"/>
          <w:sz w:val="28"/>
          <w:szCs w:val="28"/>
        </w:rPr>
      </w:pPr>
      <w:r w:rsidRPr="00DB2C7C">
        <w:rPr>
          <w:rFonts w:ascii="Times New Roman" w:hAnsi="Times New Roman" w:cs="Times New Roman"/>
          <w:sz w:val="28"/>
          <w:szCs w:val="28"/>
        </w:rPr>
        <w:t xml:space="preserve">Creazioni di mappe concettuali e </w:t>
      </w:r>
      <w:proofErr w:type="spellStart"/>
      <w:r w:rsidRPr="00DB2C7C">
        <w:rPr>
          <w:rFonts w:ascii="Times New Roman" w:hAnsi="Times New Roman" w:cs="Times New Roman"/>
          <w:sz w:val="28"/>
          <w:szCs w:val="28"/>
        </w:rPr>
        <w:t>powerpoint</w:t>
      </w:r>
      <w:proofErr w:type="spellEnd"/>
    </w:p>
    <w:p w:rsidR="00F16B46" w:rsidRPr="00DB2C7C" w:rsidRDefault="00F16B46" w:rsidP="00F16B46">
      <w:pPr>
        <w:pStyle w:val="Paragrafoelenco"/>
        <w:numPr>
          <w:ilvl w:val="0"/>
          <w:numId w:val="4"/>
        </w:numPr>
        <w:jc w:val="both"/>
        <w:rPr>
          <w:rFonts w:ascii="Times New Roman" w:hAnsi="Times New Roman" w:cs="Times New Roman"/>
          <w:sz w:val="28"/>
          <w:szCs w:val="28"/>
        </w:rPr>
      </w:pPr>
      <w:r w:rsidRPr="00DB2C7C">
        <w:rPr>
          <w:rFonts w:ascii="Times New Roman" w:hAnsi="Times New Roman" w:cs="Times New Roman"/>
          <w:sz w:val="28"/>
          <w:szCs w:val="28"/>
        </w:rPr>
        <w:t>Riflessioni scritte ed orali sulle problematiche proposte</w:t>
      </w:r>
    </w:p>
    <w:p w:rsidR="00F16B46" w:rsidRPr="00DB2C7C" w:rsidRDefault="00F16B46" w:rsidP="00F16B46">
      <w:pPr>
        <w:pStyle w:val="Paragrafoelenco"/>
        <w:numPr>
          <w:ilvl w:val="0"/>
          <w:numId w:val="4"/>
        </w:numPr>
        <w:jc w:val="both"/>
        <w:rPr>
          <w:rFonts w:ascii="Times New Roman" w:hAnsi="Times New Roman" w:cs="Times New Roman"/>
          <w:sz w:val="28"/>
          <w:szCs w:val="28"/>
        </w:rPr>
      </w:pPr>
      <w:r w:rsidRPr="00DB2C7C">
        <w:rPr>
          <w:rFonts w:ascii="Times New Roman" w:hAnsi="Times New Roman" w:cs="Times New Roman"/>
          <w:sz w:val="28"/>
          <w:szCs w:val="28"/>
        </w:rPr>
        <w:t xml:space="preserve">Realizzazione di elaborati: </w:t>
      </w:r>
      <w:r w:rsidR="00CF583F" w:rsidRPr="00DB2C7C">
        <w:rPr>
          <w:rFonts w:ascii="Times New Roman" w:hAnsi="Times New Roman" w:cs="Times New Roman"/>
          <w:sz w:val="28"/>
          <w:szCs w:val="28"/>
        </w:rPr>
        <w:t>poesie, racconti</w:t>
      </w:r>
    </w:p>
    <w:p w:rsidR="00F16B46" w:rsidRPr="00DB2C7C" w:rsidRDefault="00F16B46" w:rsidP="00D402B3">
      <w:pPr>
        <w:pStyle w:val="Paragrafoelenco"/>
        <w:numPr>
          <w:ilvl w:val="0"/>
          <w:numId w:val="4"/>
        </w:numPr>
        <w:jc w:val="both"/>
        <w:rPr>
          <w:rFonts w:ascii="Times New Roman" w:hAnsi="Times New Roman" w:cs="Times New Roman"/>
          <w:sz w:val="28"/>
          <w:szCs w:val="28"/>
        </w:rPr>
      </w:pPr>
      <w:r w:rsidRPr="00DB2C7C">
        <w:rPr>
          <w:rFonts w:ascii="Times New Roman" w:hAnsi="Times New Roman" w:cs="Times New Roman"/>
          <w:sz w:val="28"/>
          <w:szCs w:val="28"/>
        </w:rPr>
        <w:t xml:space="preserve">Partecipazione a concorsi </w:t>
      </w:r>
      <w:r w:rsidR="00D402B3" w:rsidRPr="00DB2C7C">
        <w:rPr>
          <w:rFonts w:ascii="Times New Roman" w:hAnsi="Times New Roman" w:cs="Times New Roman"/>
          <w:sz w:val="28"/>
          <w:szCs w:val="28"/>
        </w:rPr>
        <w:t>e ad eventiinerenti</w:t>
      </w:r>
    </w:p>
    <w:p w:rsidR="00F16B46" w:rsidRPr="00DB2C7C" w:rsidRDefault="00F16B46" w:rsidP="00F16B46">
      <w:pPr>
        <w:pStyle w:val="Paragrafoelenco"/>
        <w:numPr>
          <w:ilvl w:val="0"/>
          <w:numId w:val="4"/>
        </w:numPr>
        <w:jc w:val="both"/>
        <w:rPr>
          <w:rFonts w:ascii="Times New Roman" w:hAnsi="Times New Roman" w:cs="Times New Roman"/>
          <w:sz w:val="28"/>
          <w:szCs w:val="28"/>
        </w:rPr>
      </w:pPr>
      <w:r w:rsidRPr="00DB2C7C">
        <w:rPr>
          <w:rFonts w:ascii="Times New Roman" w:hAnsi="Times New Roman" w:cs="Times New Roman"/>
          <w:sz w:val="28"/>
          <w:szCs w:val="28"/>
        </w:rPr>
        <w:t>Incontri con esperti</w:t>
      </w:r>
    </w:p>
    <w:p w:rsidR="00F16B46" w:rsidRPr="00DB2C7C" w:rsidRDefault="00CF583F" w:rsidP="00CF583F">
      <w:pPr>
        <w:pStyle w:val="Paragrafoelenco"/>
        <w:numPr>
          <w:ilvl w:val="0"/>
          <w:numId w:val="4"/>
        </w:numPr>
        <w:jc w:val="both"/>
        <w:rPr>
          <w:rFonts w:ascii="Times New Roman" w:hAnsi="Times New Roman" w:cs="Times New Roman"/>
          <w:sz w:val="28"/>
          <w:szCs w:val="28"/>
        </w:rPr>
      </w:pPr>
      <w:r w:rsidRPr="00DB2C7C">
        <w:rPr>
          <w:rFonts w:ascii="Times New Roman" w:hAnsi="Times New Roman" w:cs="Times New Roman"/>
          <w:sz w:val="28"/>
          <w:szCs w:val="28"/>
        </w:rPr>
        <w:t>Realizzazione</w:t>
      </w:r>
      <w:r w:rsidR="003B755F">
        <w:rPr>
          <w:rFonts w:ascii="Times New Roman" w:hAnsi="Times New Roman" w:cs="Times New Roman"/>
          <w:sz w:val="28"/>
          <w:szCs w:val="28"/>
        </w:rPr>
        <w:t xml:space="preserve"> </w:t>
      </w:r>
      <w:r w:rsidRPr="00DB2C7C">
        <w:rPr>
          <w:rFonts w:ascii="Times New Roman" w:hAnsi="Times New Roman" w:cs="Times New Roman"/>
          <w:sz w:val="28"/>
          <w:szCs w:val="28"/>
        </w:rPr>
        <w:t>di disegni, fumetti, balletti ecc.</w:t>
      </w:r>
    </w:p>
    <w:p w:rsidR="006E3923" w:rsidRPr="00DB2C7C" w:rsidRDefault="006E3923" w:rsidP="006E3923">
      <w:pPr>
        <w:jc w:val="both"/>
        <w:rPr>
          <w:rFonts w:ascii="Times New Roman" w:hAnsi="Times New Roman" w:cs="Times New Roman"/>
          <w:sz w:val="28"/>
          <w:szCs w:val="28"/>
        </w:rPr>
      </w:pPr>
    </w:p>
    <w:sectPr w:rsidR="006E3923" w:rsidRPr="00DB2C7C" w:rsidSect="001546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405F"/>
    <w:multiLevelType w:val="hybridMultilevel"/>
    <w:tmpl w:val="84D45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6E25A6"/>
    <w:multiLevelType w:val="hybridMultilevel"/>
    <w:tmpl w:val="27203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2B42A8"/>
    <w:multiLevelType w:val="hybridMultilevel"/>
    <w:tmpl w:val="02163F00"/>
    <w:lvl w:ilvl="0" w:tplc="23328E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155429"/>
    <w:multiLevelType w:val="hybridMultilevel"/>
    <w:tmpl w:val="F97A5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997E28"/>
    <w:rsid w:val="000C5835"/>
    <w:rsid w:val="0015464D"/>
    <w:rsid w:val="00230924"/>
    <w:rsid w:val="002A783B"/>
    <w:rsid w:val="002B291D"/>
    <w:rsid w:val="003B755F"/>
    <w:rsid w:val="00440D20"/>
    <w:rsid w:val="004B5020"/>
    <w:rsid w:val="004E3027"/>
    <w:rsid w:val="00550C36"/>
    <w:rsid w:val="00576E52"/>
    <w:rsid w:val="005A37F6"/>
    <w:rsid w:val="005F155E"/>
    <w:rsid w:val="006E3923"/>
    <w:rsid w:val="007700E1"/>
    <w:rsid w:val="009025CA"/>
    <w:rsid w:val="00997E28"/>
    <w:rsid w:val="00AB52A3"/>
    <w:rsid w:val="00B00B69"/>
    <w:rsid w:val="00B3584F"/>
    <w:rsid w:val="00BA6E77"/>
    <w:rsid w:val="00BC3AFF"/>
    <w:rsid w:val="00BF7330"/>
    <w:rsid w:val="00C6763E"/>
    <w:rsid w:val="00CF583F"/>
    <w:rsid w:val="00D402B3"/>
    <w:rsid w:val="00D93F99"/>
    <w:rsid w:val="00DB2C7C"/>
    <w:rsid w:val="00DB5255"/>
    <w:rsid w:val="00E82DD7"/>
    <w:rsid w:val="00F16B46"/>
    <w:rsid w:val="00F21EA9"/>
    <w:rsid w:val="00F94A83"/>
    <w:rsid w:val="00FA59A0"/>
    <w:rsid w:val="00FB48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64D"/>
  </w:style>
  <w:style w:type="paragraph" w:styleId="Titolo1">
    <w:name w:val="heading 1"/>
    <w:basedOn w:val="Normale"/>
    <w:link w:val="Titolo1Carattere"/>
    <w:uiPriority w:val="9"/>
    <w:qFormat/>
    <w:rsid w:val="00AB5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923"/>
    <w:pPr>
      <w:ind w:left="720"/>
      <w:contextualSpacing/>
    </w:pPr>
  </w:style>
  <w:style w:type="character" w:customStyle="1" w:styleId="Titolo1Carattere">
    <w:name w:val="Titolo 1 Carattere"/>
    <w:basedOn w:val="Carpredefinitoparagrafo"/>
    <w:link w:val="Titolo1"/>
    <w:uiPriority w:val="9"/>
    <w:rsid w:val="00AB52A3"/>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440D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0D20"/>
    <w:rPr>
      <w:rFonts w:ascii="Tahoma" w:hAnsi="Tahoma" w:cs="Tahoma"/>
      <w:sz w:val="16"/>
      <w:szCs w:val="16"/>
    </w:rPr>
  </w:style>
  <w:style w:type="character" w:styleId="Collegamentoipertestuale">
    <w:name w:val="Hyperlink"/>
    <w:basedOn w:val="Carpredefinitoparagrafo"/>
    <w:uiPriority w:val="99"/>
    <w:semiHidden/>
    <w:unhideWhenUsed/>
    <w:rsid w:val="00DB2C7C"/>
    <w:rPr>
      <w:color w:val="0000FF"/>
      <w:u w:val="single"/>
    </w:rPr>
  </w:style>
</w:styles>
</file>

<file path=word/webSettings.xml><?xml version="1.0" encoding="utf-8"?>
<w:webSettings xmlns:r="http://schemas.openxmlformats.org/officeDocument/2006/relationships" xmlns:w="http://schemas.openxmlformats.org/wordprocessingml/2006/main">
  <w:divs>
    <w:div w:id="278951313">
      <w:bodyDiv w:val="1"/>
      <w:marLeft w:val="0"/>
      <w:marRight w:val="0"/>
      <w:marTop w:val="0"/>
      <w:marBottom w:val="0"/>
      <w:divBdr>
        <w:top w:val="none" w:sz="0" w:space="0" w:color="auto"/>
        <w:left w:val="none" w:sz="0" w:space="0" w:color="auto"/>
        <w:bottom w:val="none" w:sz="0" w:space="0" w:color="auto"/>
        <w:right w:val="none" w:sz="0" w:space="0" w:color="auto"/>
      </w:divBdr>
    </w:div>
    <w:div w:id="514809833">
      <w:bodyDiv w:val="1"/>
      <w:marLeft w:val="0"/>
      <w:marRight w:val="0"/>
      <w:marTop w:val="0"/>
      <w:marBottom w:val="0"/>
      <w:divBdr>
        <w:top w:val="none" w:sz="0" w:space="0" w:color="auto"/>
        <w:left w:val="none" w:sz="0" w:space="0" w:color="auto"/>
        <w:bottom w:val="none" w:sz="0" w:space="0" w:color="auto"/>
        <w:right w:val="none" w:sz="0" w:space="0" w:color="auto"/>
      </w:divBdr>
    </w:div>
    <w:div w:id="10028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3" Type="http://schemas.openxmlformats.org/officeDocument/2006/relationships/settings" Target="settings.xm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2" Type="http://schemas.openxmlformats.org/officeDocument/2006/relationships/hyperlink" Target="mailto:CSIS014008@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ACER</cp:lastModifiedBy>
  <cp:revision>4</cp:revision>
  <cp:lastPrinted>2020-09-02T16:00:00Z</cp:lastPrinted>
  <dcterms:created xsi:type="dcterms:W3CDTF">2020-09-14T15:24:00Z</dcterms:created>
  <dcterms:modified xsi:type="dcterms:W3CDTF">2020-09-14T17:58:00Z</dcterms:modified>
</cp:coreProperties>
</file>